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Железногорской городской Думы от 25.11.2021 N 402-6-РД</w:t>
              <w:br/>
              <w:t xml:space="preserve">(ред. от 15.12.2022)</w:t>
              <w:br/>
              <w:t xml:space="preserve">"Об утверждении Положения о муниципальном земельном контроле на территории муниципального образования "город Железногорск" Курской области"</w:t>
              <w:br/>
              <w:t xml:space="preserve">(вместе с "Перечнем индикаторов риска нарушения обязательных требований, проверяемых в рамках осуществления муниципального земельного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23.05.2023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ЖЕЛЕЗНОГОРСКАЯ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25 ноября 2021 г. N 402-6-РД</w:t>
      </w:r>
    </w:p>
    <w:p>
      <w:pPr>
        <w:pStyle w:val="2"/>
        <w:jc w:val="center"/>
      </w:pPr>
      <w:r>
        <w:rPr>
          <w:sz w:val="20"/>
        </w:rPr>
      </w:r>
    </w:p>
    <w:p>
      <w:pPr>
        <w:pStyle w:val="2"/>
        <w:jc w:val="center"/>
      </w:pPr>
      <w:r>
        <w:rPr>
          <w:sz w:val="20"/>
        </w:rPr>
        <w:t xml:space="preserve">ОБ УТВЕРЖДЕНИИ ПОЛОЖЕНИЯ О МУНИЦИПАЛЬНОМ ЗЕМЕЛЬНОМ</w:t>
      </w:r>
    </w:p>
    <w:p>
      <w:pPr>
        <w:pStyle w:val="2"/>
        <w:jc w:val="center"/>
      </w:pPr>
      <w:r>
        <w:rPr>
          <w:sz w:val="20"/>
        </w:rPr>
        <w:t xml:space="preserve">КОНТРОЛЕ НА ТЕРРИТОРИИ МУНИЦИПАЛЬНОГО ОБРАЗОВАНИЯ</w:t>
      </w:r>
    </w:p>
    <w:p>
      <w:pPr>
        <w:pStyle w:val="2"/>
        <w:jc w:val="center"/>
      </w:pPr>
      <w:r>
        <w:rPr>
          <w:sz w:val="20"/>
        </w:rPr>
        <w:t xml:space="preserve">"ГОРОД ЖЕЛЕЗНОГОРСК"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ешение Железногорской городской Думы от 15.12.2022 N 30-7-РД &quot;О внесении изменения в решение Железногорской городской Думы &quot;Об утверждении Положения о муниципальном земельном контроле на территории муниципального образования &quot;город Железногорск&quot; Курской области&quot; {КонсультантПлюс}">
              <w:r>
                <w:rPr>
                  <w:sz w:val="20"/>
                  <w:color w:val="0000ff"/>
                </w:rPr>
                <w:t xml:space="preserve">решения</w:t>
              </w:r>
            </w:hyperlink>
            <w:r>
              <w:rPr>
                <w:sz w:val="20"/>
                <w:color w:val="392c69"/>
              </w:rPr>
              <w:t xml:space="preserve"> Железногорской городской Думы</w:t>
            </w:r>
          </w:p>
          <w:p>
            <w:pPr>
              <w:pStyle w:val="0"/>
              <w:jc w:val="center"/>
            </w:pPr>
            <w:r>
              <w:rPr>
                <w:sz w:val="20"/>
                <w:color w:val="392c69"/>
              </w:rPr>
              <w:t xml:space="preserve">от 15.12.2022 N 30-7-РД)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Земельным </w:t>
      </w:r>
      <w:hyperlink w:history="0" r:id="rId8" w:tooltip="&quot;Земельный кодекс Российской Федерации&quot; от 25.10.2001 N 136-ФЗ (ред. от 28.04.2023) {КонсультантПлюс}">
        <w:r>
          <w:rPr>
            <w:sz w:val="20"/>
            <w:color w:val="0000ff"/>
          </w:rPr>
          <w:t xml:space="preserve">кодексом</w:t>
        </w:r>
      </w:hyperlink>
      <w:r>
        <w:rPr>
          <w:sz w:val="20"/>
        </w:rPr>
        <w:t xml:space="preserve"> Российской Федерации, Федеральным </w:t>
      </w:r>
      <w:hyperlink w:history="0" r:id="rId9"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w:t>
      </w:r>
      <w:hyperlink w:history="0" r:id="rId11" w:tooltip="&quot;Устав города Железногорска Курской области&quot; (принят решением Железногорской городской Думы от 23.04.1998 N 7-12-РД) (ред. от 21.06.2022) (Зарегистрировано в ГУ Минюста России по Центральному федеральному округу 09.11.2005 N RU463010002005001) {КонсультантПлюс}">
        <w:r>
          <w:rPr>
            <w:sz w:val="20"/>
            <w:color w:val="0000ff"/>
          </w:rPr>
          <w:t xml:space="preserve">Уставом</w:t>
        </w:r>
      </w:hyperlink>
      <w:r>
        <w:rPr>
          <w:sz w:val="20"/>
        </w:rPr>
        <w:t xml:space="preserve"> города Железногорска Курской области Железногорская городская Дума решила:</w:t>
      </w:r>
    </w:p>
    <w:p>
      <w:pPr>
        <w:pStyle w:val="0"/>
        <w:spacing w:before="200" w:line-rule="auto"/>
        <w:ind w:firstLine="540"/>
        <w:jc w:val="both"/>
      </w:pPr>
      <w:r>
        <w:rPr>
          <w:sz w:val="20"/>
        </w:rPr>
        <w:t xml:space="preserve">1. Утвердить </w:t>
      </w:r>
      <w:hyperlink w:history="0" w:anchor="P41" w:tooltip="ПОЛОЖЕНИЕ">
        <w:r>
          <w:rPr>
            <w:sz w:val="20"/>
            <w:color w:val="0000ff"/>
          </w:rPr>
          <w:t xml:space="preserve">Положение</w:t>
        </w:r>
      </w:hyperlink>
      <w:r>
        <w:rPr>
          <w:sz w:val="20"/>
        </w:rPr>
        <w:t xml:space="preserve"> о муниципальном земельном контроле на территории муниципального образования "город Железногорск" Курской области согласно приложению N 1 к настоящему решению.</w:t>
      </w:r>
    </w:p>
    <w:p>
      <w:pPr>
        <w:pStyle w:val="0"/>
        <w:spacing w:before="200" w:line-rule="auto"/>
        <w:ind w:firstLine="540"/>
        <w:jc w:val="both"/>
      </w:pPr>
      <w:r>
        <w:rPr>
          <w:sz w:val="20"/>
        </w:rPr>
        <w:t xml:space="preserve">2. Утвердить </w:t>
      </w:r>
      <w:hyperlink w:history="0" w:anchor="P654" w:tooltip="ПЕРЕЧЕНЬ">
        <w:r>
          <w:rPr>
            <w:sz w:val="20"/>
            <w:color w:val="0000ff"/>
          </w:rPr>
          <w:t xml:space="preserve">Перечень</w:t>
        </w:r>
      </w:hyperlink>
      <w:r>
        <w:rPr>
          <w:sz w:val="20"/>
        </w:rPr>
        <w:t xml:space="preserve"> индикаторов риска нарушения обязательных требований, проверяемых в рамках осуществления муниципального земельного контроля, согласно приложению N 2 к настоящему решению.</w:t>
      </w:r>
    </w:p>
    <w:p>
      <w:pPr>
        <w:pStyle w:val="0"/>
        <w:spacing w:before="200" w:line-rule="auto"/>
        <w:ind w:firstLine="540"/>
        <w:jc w:val="both"/>
      </w:pPr>
      <w:r>
        <w:rPr>
          <w:sz w:val="20"/>
        </w:rPr>
        <w:t xml:space="preserve">3. Утвердить ключевые </w:t>
      </w:r>
      <w:hyperlink w:history="0" w:anchor="P674" w:tooltip="КЛЮЧЕВЫЕ ПОКАЗАТЕЛИ">
        <w:r>
          <w:rPr>
            <w:sz w:val="20"/>
            <w:color w:val="0000ff"/>
          </w:rPr>
          <w:t xml:space="preserve">показатели</w:t>
        </w:r>
      </w:hyperlink>
      <w:r>
        <w:rPr>
          <w:sz w:val="20"/>
        </w:rPr>
        <w:t xml:space="preserve"> и их целевые значения, индикативные показатели муниципального земельного контроля согласно приложению N 3 к настоящему решению.</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1) </w:t>
      </w:r>
      <w:hyperlink w:history="0" r:id="rId12" w:tooltip="Решение Железногорской городской Думы от 17.03.2016 N 395-5-РД (ред. от 24.12.2019) &quot;Об утверждении Положения о муниципальном земельном контроле на территории муниципального образования &quot;город Железногорск&quot; Курской области&quot; ------------ Утратил силу или отменен {КонсультантПлюс}">
        <w:r>
          <w:rPr>
            <w:sz w:val="20"/>
            <w:color w:val="0000ff"/>
          </w:rPr>
          <w:t xml:space="preserve">решение</w:t>
        </w:r>
      </w:hyperlink>
      <w:r>
        <w:rPr>
          <w:sz w:val="20"/>
        </w:rPr>
        <w:t xml:space="preserve"> Железногорской городской Думы от 17.03.2016 N 395-5-РД "Об утверждении Положения о муниципальном земельном контроле на территории муниципального образования "город Железногорск" Курской области";</w:t>
      </w:r>
    </w:p>
    <w:p>
      <w:pPr>
        <w:pStyle w:val="0"/>
        <w:spacing w:before="200" w:line-rule="auto"/>
        <w:ind w:firstLine="540"/>
        <w:jc w:val="both"/>
      </w:pPr>
      <w:r>
        <w:rPr>
          <w:sz w:val="20"/>
        </w:rPr>
        <w:t xml:space="preserve">2) </w:t>
      </w:r>
      <w:hyperlink w:history="0" r:id="rId13" w:tooltip="Решение Железногорской городской Думы от 23.03.2017 N 512-5-РД &quot;О внесении изменения в решение Железногорской городской Думы &quot;Об утверждении Положения о муниципальном земельном контроле на территории муниципального образования &quot;город Железногорск&quot; Курской области&quot; ------------ Утратил силу или отменен {КонсультантПлюс}">
        <w:r>
          <w:rPr>
            <w:sz w:val="20"/>
            <w:color w:val="0000ff"/>
          </w:rPr>
          <w:t xml:space="preserve">решение</w:t>
        </w:r>
      </w:hyperlink>
      <w:r>
        <w:rPr>
          <w:sz w:val="20"/>
        </w:rPr>
        <w:t xml:space="preserve"> Железногорской городской Думы от 23.03.2017 N 512-5-РД "О внесении изменения в решение Железногорской городской Думы "Об утверждении Положения о муниципальном земельном контроле на территории муниципального образования "город Железногорск" Курской области";</w:t>
      </w:r>
    </w:p>
    <w:p>
      <w:pPr>
        <w:pStyle w:val="0"/>
        <w:spacing w:before="200" w:line-rule="auto"/>
        <w:ind w:firstLine="540"/>
        <w:jc w:val="both"/>
      </w:pPr>
      <w:r>
        <w:rPr>
          <w:sz w:val="20"/>
        </w:rPr>
        <w:t xml:space="preserve">3) </w:t>
      </w:r>
      <w:hyperlink w:history="0" r:id="rId14" w:tooltip="Решение Железногорской городской Думы от 20.06.2019 N 180-6-РД &quot;О внесении изменений в решение Железногорской городской Думы &quot;Об утверждении Положения о муниципальном земельном контроле на территории муниципального образования &quot;город Железногорск&quot; Курской области&quot; ------------ Утратил силу или отменен {КонсультантПлюс}">
        <w:r>
          <w:rPr>
            <w:sz w:val="20"/>
            <w:color w:val="0000ff"/>
          </w:rPr>
          <w:t xml:space="preserve">решение</w:t>
        </w:r>
      </w:hyperlink>
      <w:r>
        <w:rPr>
          <w:sz w:val="20"/>
        </w:rPr>
        <w:t xml:space="preserve"> Железногорской городской Думы от 20.06.2019 N 180-6-РД "О внесении изменений в решение Железногорской городской Думы "Об утверждении Положения о муниципальном земельном контроле на территории муниципального образования "город Железногорск" Курской области";</w:t>
      </w:r>
    </w:p>
    <w:p>
      <w:pPr>
        <w:pStyle w:val="0"/>
        <w:spacing w:before="200" w:line-rule="auto"/>
        <w:ind w:firstLine="540"/>
        <w:jc w:val="both"/>
      </w:pPr>
      <w:r>
        <w:rPr>
          <w:sz w:val="20"/>
        </w:rPr>
        <w:t xml:space="preserve">4) </w:t>
      </w:r>
      <w:hyperlink w:history="0" r:id="rId15" w:tooltip="Решение Железногорской городской Думы от 24.12.2019 N 244-6-РД &quot;О внесении изменений в решение Железногорской городской Думы &quot;Об утверждении Положения о муниципальном земельном контроле на территории муниципального образования &quot;Город Железногорск&quot; Курской области&quot; ------------ Утратил силу или отменен {КонсультантПлюс}">
        <w:r>
          <w:rPr>
            <w:sz w:val="20"/>
            <w:color w:val="0000ff"/>
          </w:rPr>
          <w:t xml:space="preserve">решение</w:t>
        </w:r>
      </w:hyperlink>
      <w:r>
        <w:rPr>
          <w:sz w:val="20"/>
        </w:rPr>
        <w:t xml:space="preserve"> Железногорской городской Думы от 24.12.2019 N 244-6-РД "О внесении изменений в решение Железногорской городской Думы "Об утверждении Положения о муниципальном земельном контроле на территории муниципального образования "город Железногорск" Курской области".</w:t>
      </w:r>
    </w:p>
    <w:bookmarkStart w:id="22" w:name="P22"/>
    <w:bookmarkEnd w:id="22"/>
    <w:p>
      <w:pPr>
        <w:pStyle w:val="0"/>
        <w:spacing w:before="200" w:line-rule="auto"/>
        <w:ind w:firstLine="540"/>
        <w:jc w:val="both"/>
      </w:pPr>
      <w:r>
        <w:rPr>
          <w:sz w:val="20"/>
        </w:rPr>
        <w:t xml:space="preserve">5. Настоящее решение вступает в силу со дня его официального опубликования, но не ранее 1 января 2022 года, за исключением </w:t>
      </w:r>
      <w:hyperlink w:history="0" w:anchor="P351" w:tooltip="Статья 11. Ключевые показатели муниципального земельного контроля и их целевые значения">
        <w:r>
          <w:rPr>
            <w:sz w:val="20"/>
            <w:color w:val="0000ff"/>
          </w:rPr>
          <w:t xml:space="preserve">статьи 11 приложения N 1</w:t>
        </w:r>
      </w:hyperlink>
      <w:r>
        <w:rPr>
          <w:sz w:val="20"/>
        </w:rPr>
        <w:t xml:space="preserve">, которая вступает в силу с 1 марта 2022 года.</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Железногорской городской Думы</w:t>
      </w:r>
    </w:p>
    <w:p>
      <w:pPr>
        <w:pStyle w:val="0"/>
        <w:jc w:val="right"/>
      </w:pPr>
      <w:r>
        <w:rPr>
          <w:sz w:val="20"/>
        </w:rPr>
        <w:t xml:space="preserve">А.В.БЫКАНОВ</w:t>
      </w:r>
    </w:p>
    <w:p>
      <w:pPr>
        <w:pStyle w:val="0"/>
        <w:jc w:val="right"/>
      </w:pPr>
      <w:r>
        <w:rPr>
          <w:sz w:val="20"/>
        </w:rPr>
      </w:r>
    </w:p>
    <w:p>
      <w:pPr>
        <w:pStyle w:val="0"/>
        <w:jc w:val="right"/>
      </w:pPr>
      <w:r>
        <w:rPr>
          <w:sz w:val="20"/>
        </w:rPr>
        <w:t xml:space="preserve">Глава</w:t>
      </w:r>
    </w:p>
    <w:p>
      <w:pPr>
        <w:pStyle w:val="0"/>
        <w:jc w:val="right"/>
      </w:pPr>
      <w:r>
        <w:rPr>
          <w:sz w:val="20"/>
        </w:rPr>
        <w:t xml:space="preserve">города Железногорска</w:t>
      </w:r>
    </w:p>
    <w:p>
      <w:pPr>
        <w:pStyle w:val="0"/>
        <w:jc w:val="right"/>
      </w:pPr>
      <w:r>
        <w:rPr>
          <w:sz w:val="20"/>
        </w:rPr>
        <w:t xml:space="preserve">А.В.КАРНАУШКО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решению</w:t>
      </w:r>
    </w:p>
    <w:p>
      <w:pPr>
        <w:pStyle w:val="0"/>
        <w:jc w:val="right"/>
      </w:pPr>
      <w:r>
        <w:rPr>
          <w:sz w:val="20"/>
        </w:rPr>
        <w:t xml:space="preserve">Железногорской городской Думы</w:t>
      </w:r>
    </w:p>
    <w:p>
      <w:pPr>
        <w:pStyle w:val="0"/>
        <w:jc w:val="right"/>
      </w:pPr>
      <w:r>
        <w:rPr>
          <w:sz w:val="20"/>
        </w:rPr>
        <w:t xml:space="preserve">от 25 ноября 2021 г. N 402-6-РД</w:t>
      </w:r>
    </w:p>
    <w:p>
      <w:pPr>
        <w:pStyle w:val="0"/>
        <w:jc w:val="center"/>
      </w:pPr>
      <w:r>
        <w:rPr>
          <w:sz w:val="20"/>
        </w:rPr>
      </w:r>
    </w:p>
    <w:bookmarkStart w:id="41" w:name="P41"/>
    <w:bookmarkEnd w:id="41"/>
    <w:p>
      <w:pPr>
        <w:pStyle w:val="2"/>
        <w:jc w:val="center"/>
      </w:pPr>
      <w:r>
        <w:rPr>
          <w:sz w:val="20"/>
        </w:rPr>
        <w:t xml:space="preserve">ПОЛОЖЕНИЕ</w:t>
      </w:r>
    </w:p>
    <w:p>
      <w:pPr>
        <w:pStyle w:val="2"/>
        <w:jc w:val="center"/>
      </w:pPr>
      <w:r>
        <w:rPr>
          <w:sz w:val="20"/>
        </w:rPr>
        <w:t xml:space="preserve">О МУНИЦИПАЛЬНОМ ЗЕМЕЛЬНОМ КОНТРОЛЕ</w:t>
      </w:r>
    </w:p>
    <w:p>
      <w:pPr>
        <w:pStyle w:val="2"/>
        <w:jc w:val="center"/>
      </w:pPr>
      <w:r>
        <w:rPr>
          <w:sz w:val="20"/>
        </w:rPr>
        <w:t xml:space="preserve">НА ТЕРРИТОРИИ МУНИЦИПАЛЬНОГО ОБРАЗОВАНИЯ</w:t>
      </w:r>
    </w:p>
    <w:p>
      <w:pPr>
        <w:pStyle w:val="2"/>
        <w:jc w:val="center"/>
      </w:pPr>
      <w:r>
        <w:rPr>
          <w:sz w:val="20"/>
        </w:rPr>
        <w:t xml:space="preserve">"ГОРОД ЖЕЛЕЗНОГОРСК"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 w:tooltip="Решение Железногорской городской Думы от 15.12.2022 N 30-7-РД &quot;О внесении изменения в решение Железногорской городской Думы &quot;Об утверждении Положения о муниципальном земельном контроле на территории муниципального образования &quot;город Железногорск&quot; Курской области&quot; {КонсультантПлюс}">
              <w:r>
                <w:rPr>
                  <w:sz w:val="20"/>
                  <w:color w:val="0000ff"/>
                </w:rPr>
                <w:t xml:space="preserve">решения</w:t>
              </w:r>
            </w:hyperlink>
            <w:r>
              <w:rPr>
                <w:sz w:val="20"/>
                <w:color w:val="392c69"/>
              </w:rPr>
              <w:t xml:space="preserve"> Железногорской городской Думы</w:t>
            </w:r>
          </w:p>
          <w:p>
            <w:pPr>
              <w:pStyle w:val="0"/>
              <w:jc w:val="center"/>
            </w:pPr>
            <w:r>
              <w:rPr>
                <w:sz w:val="20"/>
                <w:color w:val="392c69"/>
              </w:rPr>
              <w:t xml:space="preserve">от 15.12.2022 N 30-7-РД)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1. Общие положения</w:t>
      </w:r>
    </w:p>
    <w:p>
      <w:pPr>
        <w:pStyle w:val="0"/>
      </w:pPr>
      <w:r>
        <w:rPr>
          <w:sz w:val="20"/>
        </w:rPr>
      </w:r>
    </w:p>
    <w:p>
      <w:pPr>
        <w:pStyle w:val="0"/>
        <w:ind w:firstLine="540"/>
        <w:jc w:val="both"/>
      </w:pPr>
      <w:r>
        <w:rPr>
          <w:sz w:val="20"/>
        </w:rPr>
        <w:t xml:space="preserve">1. Настоящее Положение о муниципальном земельном контроле на территории муниципального образования "город Железногорск" Курской области (далее - Положение) регулирует порядок организации и осуществления муниципального земельного контроля на территории муниципального образования "город Железногорск" Курской области,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Предметом муниципального земельного контроля является:</w:t>
      </w:r>
    </w:p>
    <w:p>
      <w:pPr>
        <w:pStyle w:val="0"/>
        <w:spacing w:before="200" w:line-rule="auto"/>
        <w:ind w:firstLine="540"/>
        <w:jc w:val="both"/>
      </w:pPr>
      <w:r>
        <w:rPr>
          <w:sz w:val="20"/>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муниципальными правовыми актами города Железногорска (далее - обязательные требования), в отношении объектов земельных отношений, за нарушение которых законодательством предусмотрена административная ответственность, в том числе:</w:t>
      </w:r>
    </w:p>
    <w:p>
      <w:pPr>
        <w:pStyle w:val="0"/>
        <w:spacing w:before="200" w:line-rule="auto"/>
        <w:ind w:firstLine="540"/>
        <w:jc w:val="both"/>
      </w:pPr>
      <w:r>
        <w:rPr>
          <w:sz w:val="20"/>
        </w:rPr>
        <w:t xml:space="preserve">а)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pPr>
        <w:pStyle w:val="0"/>
        <w:spacing w:before="200" w:line-rule="auto"/>
        <w:ind w:firstLine="540"/>
        <w:jc w:val="both"/>
      </w:pPr>
      <w:r>
        <w:rPr>
          <w:sz w:val="20"/>
        </w:rPr>
        <w:t xml:space="preserve">б)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pStyle w:val="0"/>
        <w:spacing w:before="200" w:line-rule="auto"/>
        <w:ind w:firstLine="540"/>
        <w:jc w:val="both"/>
      </w:pPr>
      <w:r>
        <w:rPr>
          <w:sz w:val="20"/>
        </w:rPr>
        <w:t xml:space="preserve">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pPr>
        <w:pStyle w:val="0"/>
        <w:spacing w:before="200" w:line-rule="auto"/>
        <w:ind w:firstLine="540"/>
        <w:jc w:val="both"/>
      </w:pPr>
      <w:r>
        <w:rPr>
          <w:sz w:val="20"/>
        </w:rPr>
        <w:t xml:space="preserve">г) обязательных требований, связанных с обязанностью по приведению земель в состояние, пригодное для использования по целевому назначению;</w:t>
      </w:r>
    </w:p>
    <w:p>
      <w:pPr>
        <w:pStyle w:val="0"/>
        <w:spacing w:before="200" w:line-rule="auto"/>
        <w:ind w:firstLine="540"/>
        <w:jc w:val="both"/>
      </w:pPr>
      <w:r>
        <w:rPr>
          <w:sz w:val="20"/>
        </w:rPr>
        <w:t xml:space="preserve">2) исполнение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w:t>
      </w:r>
    </w:p>
    <w:p>
      <w:pPr>
        <w:pStyle w:val="0"/>
        <w:spacing w:before="200" w:line-rule="auto"/>
        <w:ind w:firstLine="540"/>
        <w:jc w:val="both"/>
      </w:pPr>
      <w:r>
        <w:rPr>
          <w:sz w:val="20"/>
        </w:rPr>
        <w:t xml:space="preserve">3. Объектами муниципального земельного контроля (далее - объект контроля) являются:</w:t>
      </w:r>
    </w:p>
    <w:p>
      <w:pPr>
        <w:pStyle w:val="0"/>
        <w:spacing w:before="200" w:line-rule="auto"/>
        <w:ind w:firstLine="540"/>
        <w:jc w:val="both"/>
      </w:pPr>
      <w:r>
        <w:rPr>
          <w:sz w:val="20"/>
        </w:rPr>
        <w:t xml:space="preserve">1)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0"/>
        <w:spacing w:before="200" w:line-rule="auto"/>
        <w:ind w:firstLine="540"/>
        <w:jc w:val="both"/>
      </w:pPr>
      <w:r>
        <w:rPr>
          <w:sz w:val="20"/>
        </w:rPr>
        <w:t xml:space="preserve">2) объекты земельных отношений, расположенные в границах муниципального образования "город Железногорск" Курской области: земельные участки, земли и части земель, в том числе использование которых осуществляется на основании </w:t>
      </w:r>
      <w:hyperlink w:history="0" r:id="rId17" w:tooltip="&quot;Земельный кодекс Российской Федерации&quot; от 25.10.2001 N 136-ФЗ (ред. от 28.04.2023) {КонсультантПлюс}">
        <w:r>
          <w:rPr>
            <w:sz w:val="20"/>
            <w:color w:val="0000ff"/>
          </w:rPr>
          <w:t xml:space="preserve">статьи 39.36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4. Муниципальный земельный контроль на территории муниципального образования "город Железногорск" Курской области осуществляется Управлением муниципального имущества Администрации города Железногорска Курской области (далее - контрольный орган, управление).</w:t>
      </w:r>
    </w:p>
    <w:p>
      <w:pPr>
        <w:pStyle w:val="0"/>
        <w:spacing w:before="200" w:line-rule="auto"/>
        <w:ind w:firstLine="540"/>
        <w:jc w:val="both"/>
      </w:pPr>
      <w:r>
        <w:rPr>
          <w:sz w:val="20"/>
        </w:rPr>
        <w:t xml:space="preserve">5. От имени контрольного органа муниципальный земельный контроль вправе осуществлять следующие должностные лица:</w:t>
      </w:r>
    </w:p>
    <w:p>
      <w:pPr>
        <w:pStyle w:val="0"/>
        <w:spacing w:before="200" w:line-rule="auto"/>
        <w:ind w:firstLine="540"/>
        <w:jc w:val="both"/>
      </w:pPr>
      <w:r>
        <w:rPr>
          <w:sz w:val="20"/>
        </w:rPr>
        <w:t xml:space="preserve">1) начальник, заместитель начальника управления;</w:t>
      </w:r>
    </w:p>
    <w:p>
      <w:pPr>
        <w:pStyle w:val="0"/>
        <w:spacing w:before="200" w:line-rule="auto"/>
        <w:ind w:firstLine="540"/>
        <w:jc w:val="both"/>
      </w:pPr>
      <w:r>
        <w:rPr>
          <w:sz w:val="20"/>
        </w:rPr>
        <w:t xml:space="preserve">2) должностные лица управления, в обязанности которых в соответствии с настоящим Положением,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контрольных мероприятий (далее - инспектор).</w:t>
      </w:r>
    </w:p>
    <w:p>
      <w:pPr>
        <w:pStyle w:val="0"/>
        <w:spacing w:before="200" w:line-rule="auto"/>
        <w:ind w:firstLine="540"/>
        <w:jc w:val="both"/>
      </w:pPr>
      <w:r>
        <w:rPr>
          <w:sz w:val="20"/>
        </w:rPr>
        <w:t xml:space="preserve">6. Инспекторы, уполномоченные на проведение конкретного профилактического мероприятия или контрольного мероприятия, определяются решением контрольного органа о проведении профилактического мероприятия или контрольного мероприятия.</w:t>
      </w:r>
    </w:p>
    <w:p>
      <w:pPr>
        <w:pStyle w:val="0"/>
        <w:spacing w:before="200" w:line-rule="auto"/>
        <w:ind w:firstLine="540"/>
        <w:jc w:val="both"/>
      </w:pPr>
      <w:r>
        <w:rPr>
          <w:sz w:val="20"/>
        </w:rPr>
        <w:t xml:space="preserve">7. Должностными лицами Администрации города Железногорска, уполномоченными на принятие решения о проведении контрольного мероприятия, являются Глава города Железногорска, заместитель Главы Администрации города Железногорска, курирующий вопросы земельных правоотношений (далее - должностные лица Администрации города Железногорска).</w:t>
      </w:r>
    </w:p>
    <w:p>
      <w:pPr>
        <w:pStyle w:val="0"/>
        <w:spacing w:before="200" w:line-rule="auto"/>
        <w:ind w:firstLine="540"/>
        <w:jc w:val="both"/>
      </w:pPr>
      <w:r>
        <w:rPr>
          <w:sz w:val="20"/>
        </w:rPr>
        <w:t xml:space="preserve">Решение о проведении муниципального земельного контроля принимается в виде распоряжения Администрации города Железногорска.</w:t>
      </w:r>
    </w:p>
    <w:p>
      <w:pPr>
        <w:pStyle w:val="0"/>
        <w:spacing w:before="200" w:line-rule="auto"/>
        <w:ind w:firstLine="540"/>
        <w:jc w:val="both"/>
      </w:pPr>
      <w:r>
        <w:rPr>
          <w:sz w:val="20"/>
        </w:rPr>
        <w:t xml:space="preserve">8.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spacing w:before="200" w:line-rule="auto"/>
        <w:ind w:firstLine="540"/>
        <w:jc w:val="both"/>
      </w:pPr>
      <w:r>
        <w:rPr>
          <w:sz w:val="20"/>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w:history="0" r:id="rId1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и </w:t>
      </w:r>
      <w:hyperlink w:history="0" w:anchor="P351" w:tooltip="Статья 11. Ключевые показатели муниципального земельного контроля и их целевые значения">
        <w:r>
          <w:rPr>
            <w:sz w:val="20"/>
            <w:color w:val="0000ff"/>
          </w:rPr>
          <w:t xml:space="preserve">статьей 11</w:t>
        </w:r>
      </w:hyperlink>
      <w:r>
        <w:rPr>
          <w:sz w:val="20"/>
        </w:rPr>
        <w:t xml:space="preserve"> настоящего Положения,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w:history="0" r:id="rId1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9. Инспектор при проведении контрольного мероприятия в пределах своих полномочий и в объеме проводимых контрольных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pPr>
        <w:pStyle w:val="0"/>
        <w:spacing w:before="200" w:line-rule="auto"/>
        <w:ind w:firstLine="540"/>
        <w:jc w:val="both"/>
      </w:pPr>
      <w:r>
        <w:rPr>
          <w:sz w:val="20"/>
        </w:rPr>
        <w:t xml:space="preserve">8) составлять по результатам проведенных контрольных мероприятий соответствующие акты;</w:t>
      </w:r>
    </w:p>
    <w:p>
      <w:pPr>
        <w:pStyle w:val="0"/>
        <w:spacing w:before="200" w:line-rule="auto"/>
        <w:ind w:firstLine="540"/>
        <w:jc w:val="both"/>
      </w:pPr>
      <w:r>
        <w:rPr>
          <w:sz w:val="20"/>
        </w:rPr>
        <w:t xml:space="preserve">9) обращаться в соответствии с Федеральным </w:t>
      </w:r>
      <w:hyperlink w:history="0" r:id="rId20" w:tooltip="Федеральный закон от 07.02.2011 N 3-ФЗ (ред. от 29.12.2022) &quot;О полиции&quot; {КонсультантПлюс}">
        <w:r>
          <w:rPr>
            <w:sz w:val="20"/>
            <w:color w:val="0000ff"/>
          </w:rPr>
          <w:t xml:space="preserve">законом</w:t>
        </w:r>
      </w:hyperlink>
      <w:r>
        <w:rPr>
          <w:sz w:val="20"/>
        </w:rP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10) совершать иные действия, предусмотренные федеральными законами о видах контроля и настоящим Положением.</w:t>
      </w:r>
    </w:p>
    <w:bookmarkStart w:id="93" w:name="P93"/>
    <w:bookmarkEnd w:id="93"/>
    <w:p>
      <w:pPr>
        <w:pStyle w:val="0"/>
        <w:spacing w:before="200" w:line-rule="auto"/>
        <w:ind w:firstLine="540"/>
        <w:jc w:val="both"/>
      </w:pPr>
      <w:r>
        <w:rPr>
          <w:sz w:val="20"/>
        </w:rPr>
        <w:t xml:space="preserve">10. 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spacing w:before="200" w:line-rule="auto"/>
        <w:ind w:firstLine="540"/>
        <w:jc w:val="both"/>
      </w:pPr>
      <w:r>
        <w:rPr>
          <w:sz w:val="20"/>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Start w:id="95" w:name="P95"/>
    <w:bookmarkEnd w:id="95"/>
    <w:p>
      <w:pPr>
        <w:pStyle w:val="0"/>
        <w:spacing w:before="200" w:line-rule="auto"/>
        <w:ind w:firstLine="540"/>
        <w:jc w:val="both"/>
      </w:pPr>
      <w:r>
        <w:rPr>
          <w:sz w:val="20"/>
        </w:rPr>
        <w:t xml:space="preserve">11.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pPr>
        <w:pStyle w:val="0"/>
        <w:spacing w:before="200" w:line-rule="auto"/>
        <w:ind w:firstLine="540"/>
        <w:jc w:val="both"/>
      </w:pPr>
      <w:r>
        <w:rPr>
          <w:sz w:val="20"/>
        </w:rPr>
        <w:t xml:space="preserve">12.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93" w:tooltip="10. 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
        <w:r>
          <w:rPr>
            <w:sz w:val="20"/>
            <w:color w:val="0000ff"/>
          </w:rPr>
          <w:t xml:space="preserve">частью 10</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земельного контроля, за исключением случаев, установленных </w:t>
      </w:r>
      <w:hyperlink w:history="0" w:anchor="P95" w:tooltip="11.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
        <w:r>
          <w:rPr>
            <w:sz w:val="20"/>
            <w:color w:val="0000ff"/>
          </w:rPr>
          <w:t xml:space="preserve">частью 11</w:t>
        </w:r>
      </w:hyperlink>
      <w:r>
        <w:rPr>
          <w:sz w:val="20"/>
        </w:rPr>
        <w:t xml:space="preserve"> настоящей статьи.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spacing w:before="200" w:line-rule="auto"/>
        <w:ind w:firstLine="540"/>
        <w:jc w:val="both"/>
      </w:pPr>
      <w:r>
        <w:rPr>
          <w:sz w:val="20"/>
        </w:rPr>
        <w:t xml:space="preserve">13. Учет объектов контроля осуществляется контрольным органом посредством внесения сведений в:</w:t>
      </w:r>
    </w:p>
    <w:p>
      <w:pPr>
        <w:pStyle w:val="0"/>
        <w:spacing w:before="200" w:line-rule="auto"/>
        <w:ind w:firstLine="540"/>
        <w:jc w:val="both"/>
      </w:pPr>
      <w:r>
        <w:rPr>
          <w:sz w:val="20"/>
        </w:rPr>
        <w:t xml:space="preserve">1) единый реестр контрольных (надзорных) мероприятий;</w:t>
      </w:r>
    </w:p>
    <w:p>
      <w:pPr>
        <w:pStyle w:val="0"/>
        <w:spacing w:before="200" w:line-rule="auto"/>
        <w:ind w:firstLine="540"/>
        <w:jc w:val="both"/>
      </w:pPr>
      <w:r>
        <w:rPr>
          <w:sz w:val="20"/>
        </w:rPr>
        <w:t xml:space="preserve">2) иные государственные и муниципальные информационные системы путем межведомственного информационного взаимодействия.</w:t>
      </w:r>
    </w:p>
    <w:p>
      <w:pPr>
        <w:pStyle w:val="0"/>
        <w:jc w:val="both"/>
      </w:pPr>
      <w:r>
        <w:rPr>
          <w:sz w:val="20"/>
        </w:rPr>
      </w:r>
    </w:p>
    <w:p>
      <w:pPr>
        <w:pStyle w:val="2"/>
        <w:outlineLvl w:val="1"/>
        <w:ind w:firstLine="540"/>
        <w:jc w:val="both"/>
      </w:pPr>
      <w:r>
        <w:rPr>
          <w:sz w:val="20"/>
        </w:rPr>
        <w:t xml:space="preserve">Статья 2. Категории риска причинения вреда (ущерба)</w:t>
      </w:r>
    </w:p>
    <w:p>
      <w:pPr>
        <w:pStyle w:val="0"/>
      </w:pPr>
      <w:r>
        <w:rPr>
          <w:sz w:val="20"/>
        </w:rPr>
      </w:r>
    </w:p>
    <w:p>
      <w:pPr>
        <w:pStyle w:val="0"/>
        <w:ind w:firstLine="540"/>
        <w:jc w:val="both"/>
      </w:pPr>
      <w:r>
        <w:rPr>
          <w:sz w:val="20"/>
        </w:rPr>
        <w:t xml:space="preserve">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средний риск;</w:t>
      </w:r>
    </w:p>
    <w:p>
      <w:pPr>
        <w:pStyle w:val="0"/>
        <w:spacing w:before="200" w:line-rule="auto"/>
        <w:ind w:firstLine="540"/>
        <w:jc w:val="both"/>
      </w:pPr>
      <w:r>
        <w:rPr>
          <w:sz w:val="20"/>
        </w:rPr>
        <w:t xml:space="preserve">2) умеренный риск;</w:t>
      </w:r>
    </w:p>
    <w:p>
      <w:pPr>
        <w:pStyle w:val="0"/>
        <w:spacing w:before="200" w:line-rule="auto"/>
        <w:ind w:firstLine="540"/>
        <w:jc w:val="both"/>
      </w:pPr>
      <w:r>
        <w:rPr>
          <w:sz w:val="20"/>
        </w:rPr>
        <w:t xml:space="preserve">3) низкий риск.</w:t>
      </w:r>
    </w:p>
    <w:p>
      <w:pPr>
        <w:pStyle w:val="0"/>
        <w:spacing w:before="200" w:line-rule="auto"/>
        <w:ind w:firstLine="540"/>
        <w:jc w:val="both"/>
      </w:pPr>
      <w:r>
        <w:rPr>
          <w:sz w:val="20"/>
        </w:rPr>
        <w:t xml:space="preserve">3. </w:t>
      </w:r>
      <w:hyperlink w:history="0" w:anchor="P390" w:tooltip="КРИТЕРИИ">
        <w:r>
          <w:rPr>
            <w:sz w:val="20"/>
            <w:color w:val="0000ff"/>
          </w:rPr>
          <w:t xml:space="preserve">Критерии</w:t>
        </w:r>
      </w:hyperlink>
      <w:r>
        <w:rPr>
          <w:sz w:val="20"/>
        </w:rPr>
        <w:t xml:space="preserve"> отнесения объектов контроля к категориям риска в рамках осуществления муниципального земельного контроля установлены приложением N 1 к настоящему Положению.</w:t>
      </w:r>
    </w:p>
    <w:p>
      <w:pPr>
        <w:pStyle w:val="0"/>
        <w:spacing w:before="200" w:line-rule="auto"/>
        <w:ind w:firstLine="540"/>
        <w:jc w:val="both"/>
      </w:pPr>
      <w:r>
        <w:rPr>
          <w:sz w:val="20"/>
        </w:rPr>
        <w:t xml:space="preserve">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 города Железногорска.</w:t>
      </w:r>
    </w:p>
    <w:p>
      <w:pPr>
        <w:pStyle w:val="0"/>
        <w:spacing w:before="200" w:line-rule="auto"/>
        <w:ind w:firstLine="540"/>
        <w:jc w:val="both"/>
      </w:pPr>
      <w:r>
        <w:rPr>
          <w:sz w:val="20"/>
        </w:rPr>
        <w:t xml:space="preserve">При отнесении земель и земельных участков к категориям риска используются в том числе:</w:t>
      </w:r>
    </w:p>
    <w:p>
      <w:pPr>
        <w:pStyle w:val="0"/>
        <w:spacing w:before="200" w:line-rule="auto"/>
        <w:ind w:firstLine="540"/>
        <w:jc w:val="both"/>
      </w:pPr>
      <w:r>
        <w:rPr>
          <w:sz w:val="20"/>
        </w:rPr>
        <w:t xml:space="preserve">1) сведения, содержащиеся в Едином государственном реестре недвижимости;</w:t>
      </w:r>
    </w:p>
    <w:p>
      <w:pPr>
        <w:pStyle w:val="0"/>
        <w:spacing w:before="200" w:line-rule="auto"/>
        <w:ind w:firstLine="540"/>
        <w:jc w:val="both"/>
      </w:pPr>
      <w:r>
        <w:rPr>
          <w:sz w:val="20"/>
        </w:rPr>
        <w:t xml:space="preserve">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pPr>
        <w:pStyle w:val="0"/>
        <w:spacing w:before="200" w:line-rule="auto"/>
        <w:ind w:firstLine="540"/>
        <w:jc w:val="both"/>
      </w:pPr>
      <w:r>
        <w:rPr>
          <w:sz w:val="20"/>
        </w:rPr>
        <w:t xml:space="preserve">3) иные сведения, имеющиеся у контрольного органа.</w:t>
      </w:r>
    </w:p>
    <w:p>
      <w:pPr>
        <w:pStyle w:val="0"/>
        <w:spacing w:before="200" w:line-rule="auto"/>
        <w:ind w:firstLine="540"/>
        <w:jc w:val="both"/>
      </w:pPr>
      <w:r>
        <w:rPr>
          <w:sz w:val="20"/>
        </w:rPr>
        <w:t xml:space="preserve">5. Перечень индикаторов риска нарушения обязательных требований, проверяемых в рамках осуществления муниципального земельного контроля, утверждается Железногорской городской Думой.</w:t>
      </w:r>
    </w:p>
    <w:p>
      <w:pPr>
        <w:pStyle w:val="0"/>
        <w:spacing w:before="200" w:line-rule="auto"/>
        <w:ind w:firstLine="540"/>
        <w:jc w:val="both"/>
      </w:pPr>
      <w:r>
        <w:rPr>
          <w:sz w:val="20"/>
        </w:rPr>
        <w:t xml:space="preserve">6. В случае если объект контроля не отнесен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0"/>
        <w:spacing w:before="200" w:line-rule="auto"/>
        <w:ind w:firstLine="540"/>
        <w:jc w:val="both"/>
      </w:pPr>
      <w:r>
        <w:rPr>
          <w:sz w:val="20"/>
        </w:rPr>
        <w:t xml:space="preserve">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spacing w:before="200" w:line-rule="auto"/>
        <w:ind w:firstLine="540"/>
        <w:jc w:val="both"/>
      </w:pPr>
      <w:r>
        <w:rPr>
          <w:sz w:val="20"/>
        </w:rPr>
        <w:t xml:space="preserve">8. Контрольный орган ведет перечни земельных участков, отнесенных к одной из категорий риска (далее - перечни земельных участков).</w:t>
      </w:r>
    </w:p>
    <w:p>
      <w:pPr>
        <w:pStyle w:val="0"/>
        <w:spacing w:before="200" w:line-rule="auto"/>
        <w:ind w:firstLine="540"/>
        <w:jc w:val="both"/>
      </w:pPr>
      <w:r>
        <w:rPr>
          <w:sz w:val="20"/>
        </w:rPr>
        <w:t xml:space="preserve">Перечни земельных участков содержат следующую информацию:</w:t>
      </w:r>
    </w:p>
    <w:p>
      <w:pPr>
        <w:pStyle w:val="0"/>
        <w:spacing w:before="200" w:line-rule="auto"/>
        <w:ind w:firstLine="540"/>
        <w:jc w:val="both"/>
      </w:pPr>
      <w:r>
        <w:rPr>
          <w:sz w:val="20"/>
        </w:rPr>
        <w:t xml:space="preserve">а) кадастровый номер земельного участка или при его отсутствии адрес местоположения земельного участка;</w:t>
      </w:r>
    </w:p>
    <w:p>
      <w:pPr>
        <w:pStyle w:val="0"/>
        <w:spacing w:before="200" w:line-rule="auto"/>
        <w:ind w:firstLine="540"/>
        <w:jc w:val="both"/>
      </w:pPr>
      <w:r>
        <w:rPr>
          <w:sz w:val="20"/>
        </w:rPr>
        <w:t xml:space="preserve">б) категория риска, к которой отнесен земельный участок;</w:t>
      </w:r>
    </w:p>
    <w:p>
      <w:pPr>
        <w:pStyle w:val="0"/>
        <w:spacing w:before="200" w:line-rule="auto"/>
        <w:ind w:firstLine="540"/>
        <w:jc w:val="both"/>
      </w:pPr>
      <w:r>
        <w:rPr>
          <w:sz w:val="20"/>
        </w:rPr>
        <w:t xml:space="preserve">в) реквизиты решения об отнесении земельного участка к категории риска.</w:t>
      </w:r>
    </w:p>
    <w:p>
      <w:pPr>
        <w:pStyle w:val="0"/>
        <w:spacing w:before="200" w:line-rule="auto"/>
        <w:ind w:firstLine="540"/>
        <w:jc w:val="both"/>
      </w:pPr>
      <w:r>
        <w:rPr>
          <w:sz w:val="20"/>
        </w:rPr>
        <w:t xml:space="preserve">9. Перечни земельных участков с указанием категорий риска размещаются на официальном сайте Администрации города Железногорск Курской области (</w:t>
      </w:r>
      <w:r>
        <w:rPr>
          <w:sz w:val="20"/>
        </w:rPr>
        <w:t xml:space="preserve">adminzhel.ru</w:t>
      </w:r>
      <w:r>
        <w:rPr>
          <w:sz w:val="20"/>
        </w:rPr>
        <w:t xml:space="preserve">) в информационно-телекоммуникационной сети "Интернет" (далее - официальный сайт).</w:t>
      </w:r>
    </w:p>
    <w:p>
      <w:pPr>
        <w:pStyle w:val="0"/>
      </w:pPr>
      <w:r>
        <w:rPr>
          <w:sz w:val="20"/>
        </w:rPr>
      </w:r>
    </w:p>
    <w:p>
      <w:pPr>
        <w:pStyle w:val="2"/>
        <w:outlineLvl w:val="1"/>
        <w:ind w:firstLine="540"/>
        <w:jc w:val="both"/>
      </w:pPr>
      <w:r>
        <w:rPr>
          <w:sz w:val="20"/>
        </w:rPr>
        <w:t xml:space="preserve">Статья 3. Профилактические мероприятия при осуществлении муниципального земельного контроля, их виды</w:t>
      </w:r>
    </w:p>
    <w:p>
      <w:pPr>
        <w:pStyle w:val="0"/>
      </w:pPr>
      <w:r>
        <w:rPr>
          <w:sz w:val="20"/>
        </w:rPr>
      </w:r>
    </w:p>
    <w:p>
      <w:pPr>
        <w:pStyle w:val="0"/>
        <w:ind w:firstLine="540"/>
        <w:jc w:val="both"/>
      </w:pPr>
      <w:r>
        <w:rPr>
          <w:sz w:val="20"/>
        </w:rPr>
        <w:t xml:space="preserve">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pPr>
        <w:pStyle w:val="0"/>
        <w:spacing w:before="200" w:line-rule="auto"/>
        <w:ind w:firstLine="540"/>
        <w:jc w:val="both"/>
      </w:pPr>
      <w:r>
        <w:rPr>
          <w:sz w:val="20"/>
        </w:rPr>
        <w:t xml:space="preserve">2. Профилактические мероприятия осуществляются на основании программы профилактики рисков причинения вреда, утвержденной в порядке, установленном Правительством Российской Федерации.</w:t>
      </w:r>
    </w:p>
    <w:p>
      <w:pPr>
        <w:pStyle w:val="0"/>
        <w:spacing w:before="200" w:line-rule="auto"/>
        <w:ind w:firstLine="540"/>
        <w:jc w:val="both"/>
      </w:pPr>
      <w:r>
        <w:rPr>
          <w:sz w:val="20"/>
        </w:rPr>
        <w:t xml:space="preserve">Контрольным органом также могут проводиться профилактические мероприятия, не предусмотренные программой профилактики рисков причинения вреда.</w:t>
      </w:r>
    </w:p>
    <w:p>
      <w:pPr>
        <w:pStyle w:val="0"/>
        <w:spacing w:before="200" w:line-rule="auto"/>
        <w:ind w:firstLine="540"/>
        <w:jc w:val="both"/>
      </w:pPr>
      <w:r>
        <w:rPr>
          <w:sz w:val="20"/>
        </w:rPr>
        <w:t xml:space="preserve">3.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w:t>
      </w:r>
      <w:hyperlink w:history="0" r:id="rId2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pPr>
        <w:pStyle w:val="0"/>
        <w:spacing w:before="200" w:line-rule="auto"/>
        <w:ind w:firstLine="540"/>
        <w:jc w:val="both"/>
      </w:pPr>
      <w:r>
        <w:rPr>
          <w:sz w:val="20"/>
        </w:rPr>
        <w:t xml:space="preserve">5. При осуществлении муниципального земельного контроля контрольный орган проводит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4) профилактический визит;</w:t>
      </w:r>
    </w:p>
    <w:p>
      <w:pPr>
        <w:pStyle w:val="0"/>
        <w:spacing w:before="200" w:line-rule="auto"/>
        <w:ind w:firstLine="540"/>
        <w:jc w:val="both"/>
      </w:pPr>
      <w:r>
        <w:rPr>
          <w:sz w:val="20"/>
        </w:rPr>
        <w:t xml:space="preserve">5) обобщение правоприменительной практики.</w:t>
      </w:r>
    </w:p>
    <w:p>
      <w:pPr>
        <w:pStyle w:val="0"/>
        <w:spacing w:before="200" w:line-rule="auto"/>
        <w:ind w:firstLine="540"/>
        <w:jc w:val="both"/>
      </w:pPr>
      <w:r>
        <w:rPr>
          <w:sz w:val="20"/>
        </w:rPr>
        <w:t xml:space="preserve">6. Контрольный орган осуществляет информирование контролируемых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1) 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w:t>
      </w:r>
    </w:p>
    <w:p>
      <w:pPr>
        <w:pStyle w:val="0"/>
        <w:spacing w:before="200" w:line-rule="auto"/>
        <w:ind w:firstLine="540"/>
        <w:jc w:val="both"/>
      </w:pPr>
      <w:r>
        <w:rPr>
          <w:sz w:val="20"/>
        </w:rPr>
        <w:t xml:space="preserve">2) при личном обращении к должностным лицам управления, осуществляющим муниципальный земельный контроль;</w:t>
      </w:r>
    </w:p>
    <w:p>
      <w:pPr>
        <w:pStyle w:val="0"/>
        <w:spacing w:before="200" w:line-rule="auto"/>
        <w:ind w:firstLine="540"/>
        <w:jc w:val="both"/>
      </w:pPr>
      <w:r>
        <w:rPr>
          <w:sz w:val="20"/>
        </w:rPr>
        <w:t xml:space="preserve">3) из информационных материалов, размещенных на информационных стендах в месте нахождения управления.</w:t>
      </w:r>
    </w:p>
    <w:p>
      <w:pPr>
        <w:pStyle w:val="0"/>
        <w:spacing w:before="200" w:line-rule="auto"/>
        <w:ind w:firstLine="540"/>
        <w:jc w:val="both"/>
      </w:pPr>
      <w:r>
        <w:rPr>
          <w:sz w:val="20"/>
        </w:rPr>
        <w:t xml:space="preserve">График работы управления, график личного приема заявителей размещается на официальном сайте.</w:t>
      </w:r>
    </w:p>
    <w:p>
      <w:pPr>
        <w:pStyle w:val="0"/>
        <w:spacing w:before="200" w:line-rule="auto"/>
        <w:ind w:firstLine="540"/>
        <w:jc w:val="both"/>
      </w:pPr>
      <w:r>
        <w:rPr>
          <w:sz w:val="20"/>
        </w:rPr>
        <w:t xml:space="preserve">7. Контрольный орган обязан размещать и поддерживать в актуальном состоянии на официальном сайте в сети "Интернет" следующие сведения:</w:t>
      </w:r>
    </w:p>
    <w:p>
      <w:pPr>
        <w:pStyle w:val="0"/>
        <w:spacing w:before="200" w:line-rule="auto"/>
        <w:ind w:firstLine="540"/>
        <w:jc w:val="both"/>
      </w:pPr>
      <w:r>
        <w:rPr>
          <w:sz w:val="20"/>
        </w:rPr>
        <w:t xml:space="preserve">1) тексты нормативных правовых актов, регулирующих осуществление муниципального земельного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pPr>
        <w:pStyle w:val="0"/>
        <w:spacing w:before="200" w:line-rule="auto"/>
        <w:ind w:firstLine="540"/>
        <w:jc w:val="both"/>
      </w:pPr>
      <w:r>
        <w:rPr>
          <w:sz w:val="20"/>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руководства по соблюдению обязательных требований, разработанные и утвержденные в соответствии с Федеральным </w:t>
      </w:r>
      <w:hyperlink w:history="0" r:id="rId22"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31.07.2020 N 247-ФЗ "Об обязательных требованиях в Российской Федерации";</w:t>
      </w:r>
    </w:p>
    <w:p>
      <w:pPr>
        <w:pStyle w:val="0"/>
        <w:spacing w:before="200" w:line-rule="auto"/>
        <w:ind w:firstLine="540"/>
        <w:jc w:val="both"/>
      </w:pPr>
      <w:r>
        <w:rPr>
          <w:sz w:val="20"/>
        </w:rPr>
        <w:t xml:space="preserve">5) перечень индикаторов риска нарушения обязательных требований, порядок отнесения объектов контроля к категории риска;</w:t>
      </w:r>
    </w:p>
    <w:p>
      <w:pPr>
        <w:pStyle w:val="0"/>
        <w:spacing w:before="200" w:line-rule="auto"/>
        <w:ind w:firstLine="540"/>
        <w:jc w:val="both"/>
      </w:pPr>
      <w:r>
        <w:rPr>
          <w:sz w:val="20"/>
        </w:rPr>
        <w:t xml:space="preserve">6) перечень объектов контроля, учитываемых в рамках формирования ежегодного плана контрольных мероприятий, с указанием категории риска;</w:t>
      </w:r>
    </w:p>
    <w:p>
      <w:pPr>
        <w:pStyle w:val="0"/>
        <w:spacing w:before="200" w:line-rule="auto"/>
        <w:ind w:firstLine="540"/>
        <w:jc w:val="both"/>
      </w:pPr>
      <w:r>
        <w:rPr>
          <w:sz w:val="20"/>
        </w:rPr>
        <w:t xml:space="preserve">7) программу профилактики рисков причинения вреда и план проведения плановых контрольных мероприятий контрольным органом;</w:t>
      </w:r>
    </w:p>
    <w:p>
      <w:pPr>
        <w:pStyle w:val="0"/>
        <w:spacing w:before="200" w:line-rule="auto"/>
        <w:ind w:firstLine="540"/>
        <w:jc w:val="both"/>
      </w:pPr>
      <w:r>
        <w:rPr>
          <w:sz w:val="20"/>
        </w:rPr>
        <w:t xml:space="preserve">8) исчерпывающий перечень сведений, которые могут запрашиваться контрольным органом у контролируемого лица;</w:t>
      </w:r>
    </w:p>
    <w:p>
      <w:pPr>
        <w:pStyle w:val="0"/>
        <w:spacing w:before="200" w:line-rule="auto"/>
        <w:ind w:firstLine="540"/>
        <w:jc w:val="both"/>
      </w:pPr>
      <w:r>
        <w:rPr>
          <w:sz w:val="20"/>
        </w:rPr>
        <w:t xml:space="preserve">9)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10) сведения о порядке досудебного обжалования решений контрольного органа, действий (бездействия) его должностных лиц;</w:t>
      </w:r>
    </w:p>
    <w:p>
      <w:pPr>
        <w:pStyle w:val="0"/>
        <w:spacing w:before="200" w:line-rule="auto"/>
        <w:ind w:firstLine="540"/>
        <w:jc w:val="both"/>
      </w:pPr>
      <w:r>
        <w:rPr>
          <w:sz w:val="20"/>
        </w:rPr>
        <w:t xml:space="preserve">11) доклады о муниципальном земельном контроле на территории муниципального образования "город Железногорск Курской области";</w:t>
      </w:r>
    </w:p>
    <w:p>
      <w:pPr>
        <w:pStyle w:val="0"/>
        <w:spacing w:before="200" w:line-rule="auto"/>
        <w:ind w:firstLine="540"/>
        <w:jc w:val="both"/>
      </w:pPr>
      <w:r>
        <w:rPr>
          <w:sz w:val="20"/>
        </w:rPr>
        <w:t xml:space="preserve">12) 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
    <w:p>
      <w:pPr>
        <w:pStyle w:val="0"/>
        <w:spacing w:before="200" w:line-rule="auto"/>
        <w:ind w:firstLine="540"/>
        <w:jc w:val="both"/>
      </w:pPr>
      <w:r>
        <w:rPr>
          <w:sz w:val="20"/>
        </w:rPr>
        <w:t xml:space="preserve">8.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Предостережение составляется по форме, утвержденной </w:t>
      </w:r>
      <w:hyperlink w:history="0" r:id="rId23"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приказом</w:t>
        </w:r>
      </w:hyperlink>
      <w:r>
        <w:rPr>
          <w:sz w:val="20"/>
        </w:rPr>
        <w:t xml:space="preserve"> Минэкономразвития России от 31.03.2021 N 151 "О типовых формах документов, используемых контрольным (надзорным) органом" (далее - приказ Минэкономразвития России N 151).</w:t>
      </w:r>
    </w:p>
    <w:p>
      <w:pPr>
        <w:pStyle w:val="0"/>
        <w:spacing w:before="200" w:line-rule="auto"/>
        <w:ind w:firstLine="540"/>
        <w:jc w:val="both"/>
      </w:pPr>
      <w:r>
        <w:rPr>
          <w:sz w:val="20"/>
        </w:rPr>
        <w:t xml:space="preserve">9.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0"/>
        <w:spacing w:before="200" w:line-rule="auto"/>
        <w:ind w:firstLine="540"/>
        <w:jc w:val="both"/>
      </w:pPr>
      <w:r>
        <w:rPr>
          <w:sz w:val="20"/>
        </w:rPr>
        <w:t xml:space="preserve">Возражение должно содержать:</w:t>
      </w:r>
    </w:p>
    <w:p>
      <w:pPr>
        <w:pStyle w:val="0"/>
        <w:spacing w:before="200" w:line-rule="auto"/>
        <w:ind w:firstLine="540"/>
        <w:jc w:val="both"/>
      </w:pPr>
      <w:r>
        <w:rPr>
          <w:sz w:val="20"/>
        </w:rPr>
        <w:t xml:space="preserve">1) наименование контрольного органа, в который направляется возражение;</w:t>
      </w:r>
    </w:p>
    <w:p>
      <w:pPr>
        <w:pStyle w:val="0"/>
        <w:spacing w:before="200" w:line-rule="auto"/>
        <w:ind w:firstLine="540"/>
        <w:jc w:val="both"/>
      </w:pPr>
      <w:r>
        <w:rPr>
          <w:sz w:val="20"/>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
    <w:p>
      <w:pPr>
        <w:pStyle w:val="0"/>
        <w:spacing w:before="200" w:line-rule="auto"/>
        <w:ind w:firstLine="540"/>
        <w:jc w:val="both"/>
      </w:pPr>
      <w:r>
        <w:rPr>
          <w:sz w:val="20"/>
        </w:rPr>
        <w:t xml:space="preserve">3) дату и номер предостережения;</w:t>
      </w:r>
    </w:p>
    <w:p>
      <w:pPr>
        <w:pStyle w:val="0"/>
        <w:spacing w:before="200" w:line-rule="auto"/>
        <w:ind w:firstLine="540"/>
        <w:jc w:val="both"/>
      </w:pPr>
      <w:r>
        <w:rPr>
          <w:sz w:val="20"/>
        </w:rPr>
        <w:t xml:space="preserve">4) доводы, на основании которых контролируемое лицо не согласно с объявленным предостережением;</w:t>
      </w:r>
    </w:p>
    <w:p>
      <w:pPr>
        <w:pStyle w:val="0"/>
        <w:spacing w:before="200" w:line-rule="auto"/>
        <w:ind w:firstLine="540"/>
        <w:jc w:val="both"/>
      </w:pPr>
      <w:r>
        <w:rPr>
          <w:sz w:val="20"/>
        </w:rPr>
        <w:t xml:space="preserve">5) дату получения предостережения контролируемым лицом;</w:t>
      </w:r>
    </w:p>
    <w:p>
      <w:pPr>
        <w:pStyle w:val="0"/>
        <w:spacing w:before="200" w:line-rule="auto"/>
        <w:ind w:firstLine="540"/>
        <w:jc w:val="both"/>
      </w:pPr>
      <w:r>
        <w:rPr>
          <w:sz w:val="20"/>
        </w:rPr>
        <w:t xml:space="preserve">6) личную подпись и дату.</w:t>
      </w:r>
    </w:p>
    <w:p>
      <w:pPr>
        <w:pStyle w:val="0"/>
        <w:spacing w:before="200" w:line-rule="auto"/>
        <w:ind w:firstLine="540"/>
        <w:jc w:val="both"/>
      </w:pPr>
      <w:r>
        <w:rPr>
          <w:sz w:val="20"/>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0"/>
        <w:spacing w:before="200" w:line-rule="auto"/>
        <w:ind w:firstLine="540"/>
        <w:jc w:val="both"/>
      </w:pPr>
      <w:r>
        <w:rPr>
          <w:sz w:val="20"/>
        </w:rPr>
        <w:t xml:space="preserve">Контрольный орган рассматривает возражение в отношении предостережения в течение пятнадцати рабочих дней со дня его получения.</w:t>
      </w:r>
    </w:p>
    <w:p>
      <w:pPr>
        <w:pStyle w:val="0"/>
        <w:spacing w:before="200" w:line-rule="auto"/>
        <w:ind w:firstLine="540"/>
        <w:jc w:val="both"/>
      </w:pPr>
      <w:r>
        <w:rPr>
          <w:sz w:val="20"/>
        </w:rPr>
        <w:t xml:space="preserve">10. По результатам рассмотрения возражения контрольный орган принимает одно из следующих решений:</w:t>
      </w:r>
    </w:p>
    <w:p>
      <w:pPr>
        <w:pStyle w:val="0"/>
        <w:spacing w:before="200" w:line-rule="auto"/>
        <w:ind w:firstLine="540"/>
        <w:jc w:val="both"/>
      </w:pPr>
      <w:r>
        <w:rPr>
          <w:sz w:val="20"/>
        </w:rPr>
        <w:t xml:space="preserve">1) удовлетворяет возражение в форме отмены предостережения;</w:t>
      </w:r>
    </w:p>
    <w:p>
      <w:pPr>
        <w:pStyle w:val="0"/>
        <w:spacing w:before="200" w:line-rule="auto"/>
        <w:ind w:firstLine="540"/>
        <w:jc w:val="both"/>
      </w:pPr>
      <w:r>
        <w:rPr>
          <w:sz w:val="20"/>
        </w:rPr>
        <w:t xml:space="preserve">2) отказывает в удовлетворении возражения с указанием причины отказа.</w:t>
      </w:r>
    </w:p>
    <w:p>
      <w:pPr>
        <w:pStyle w:val="0"/>
        <w:spacing w:before="200" w:line-rule="auto"/>
        <w:ind w:firstLine="540"/>
        <w:jc w:val="both"/>
      </w:pPr>
      <w:r>
        <w:rPr>
          <w:sz w:val="20"/>
        </w:rPr>
        <w:t xml:space="preserve">Контрольный орган информирует контролируемое лицо о результатах рассмотрения возражения не позднее десяти рабочих дней со дня рассмотрения возражения в отношении предостережения.</w:t>
      </w:r>
    </w:p>
    <w:p>
      <w:pPr>
        <w:pStyle w:val="0"/>
        <w:spacing w:before="200" w:line-rule="auto"/>
        <w:ind w:firstLine="540"/>
        <w:jc w:val="both"/>
      </w:pPr>
      <w:r>
        <w:rPr>
          <w:sz w:val="20"/>
        </w:rPr>
        <w:t xml:space="preserve">Повторное направление возражения по тем же основаниям не допускается.</w:t>
      </w:r>
    </w:p>
    <w:p>
      <w:pPr>
        <w:pStyle w:val="0"/>
        <w:spacing w:before="200" w:line-rule="auto"/>
        <w:ind w:firstLine="540"/>
        <w:jc w:val="both"/>
      </w:pPr>
      <w:r>
        <w:rPr>
          <w:sz w:val="20"/>
        </w:rPr>
        <w:t xml:space="preserve">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pPr>
        <w:pStyle w:val="0"/>
        <w:spacing w:before="200" w:line-rule="auto"/>
        <w:ind w:firstLine="540"/>
        <w:jc w:val="both"/>
      </w:pPr>
      <w:r>
        <w:rPr>
          <w:sz w:val="20"/>
        </w:rPr>
        <w:t xml:space="preserve">11. Консультирование контролируемых лиц и их представителей осуществляется в устной или письменной форме по вопросам, связанным с организацией осуществления муниципального земельного контроля:</w:t>
      </w:r>
    </w:p>
    <w:p>
      <w:pPr>
        <w:pStyle w:val="0"/>
        <w:spacing w:before="200" w:line-rule="auto"/>
        <w:ind w:firstLine="540"/>
        <w:jc w:val="both"/>
      </w:pPr>
      <w:r>
        <w:rPr>
          <w:sz w:val="20"/>
        </w:rPr>
        <w:t xml:space="preserve">1) порядка проведения контрольных мероприятий;</w:t>
      </w:r>
    </w:p>
    <w:p>
      <w:pPr>
        <w:pStyle w:val="0"/>
        <w:spacing w:before="200" w:line-rule="auto"/>
        <w:ind w:firstLine="540"/>
        <w:jc w:val="both"/>
      </w:pPr>
      <w:r>
        <w:rPr>
          <w:sz w:val="20"/>
        </w:rPr>
        <w:t xml:space="preserve">2) периодичности проведения контрольных мероприятий;</w:t>
      </w:r>
    </w:p>
    <w:p>
      <w:pPr>
        <w:pStyle w:val="0"/>
        <w:spacing w:before="200" w:line-rule="auto"/>
        <w:ind w:firstLine="540"/>
        <w:jc w:val="both"/>
      </w:pPr>
      <w:r>
        <w:rPr>
          <w:sz w:val="20"/>
        </w:rPr>
        <w:t xml:space="preserve">3) порядка принятия решений по итогам контрольных мероприятий;</w:t>
      </w:r>
    </w:p>
    <w:p>
      <w:pPr>
        <w:pStyle w:val="0"/>
        <w:spacing w:before="200" w:line-rule="auto"/>
        <w:ind w:firstLine="540"/>
        <w:jc w:val="both"/>
      </w:pPr>
      <w:r>
        <w:rPr>
          <w:sz w:val="20"/>
        </w:rPr>
        <w:t xml:space="preserve">4) порядка обжалования решений контрольного органа;</w:t>
      </w:r>
    </w:p>
    <w:p>
      <w:pPr>
        <w:pStyle w:val="0"/>
        <w:spacing w:before="200" w:line-rule="auto"/>
        <w:ind w:firstLine="540"/>
        <w:jc w:val="both"/>
      </w:pPr>
      <w:r>
        <w:rPr>
          <w:sz w:val="20"/>
        </w:rPr>
        <w:t xml:space="preserve">5) разъяснения норм земельного законодательства для предотвращения нарушения обязательных требований.</w:t>
      </w:r>
    </w:p>
    <w:p>
      <w:pPr>
        <w:pStyle w:val="0"/>
        <w:spacing w:before="200" w:line-rule="auto"/>
        <w:ind w:firstLine="540"/>
        <w:jc w:val="both"/>
      </w:pPr>
      <w:r>
        <w:rPr>
          <w:sz w:val="20"/>
        </w:rPr>
        <w:t xml:space="preserve">Инспекторы осуществляют консультирование в устной форме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0"/>
        <w:spacing w:before="200" w:line-rule="auto"/>
        <w:ind w:firstLine="540"/>
        <w:jc w:val="both"/>
      </w:pPr>
      <w:r>
        <w:rPr>
          <w:sz w:val="20"/>
        </w:rPr>
        <w:t xml:space="preserve">Консультирование в устной форме не может превышать 10 минут.</w:t>
      </w:r>
    </w:p>
    <w:p>
      <w:pPr>
        <w:pStyle w:val="0"/>
        <w:spacing w:before="200" w:line-rule="auto"/>
        <w:ind w:firstLine="540"/>
        <w:jc w:val="both"/>
      </w:pPr>
      <w:r>
        <w:rPr>
          <w:sz w:val="20"/>
        </w:rPr>
        <w:t xml:space="preserve">12.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предоставлении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в устной форме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w:t>
      </w:r>
    </w:p>
    <w:p>
      <w:pPr>
        <w:pStyle w:val="0"/>
        <w:spacing w:before="200" w:line-rule="auto"/>
        <w:ind w:firstLine="540"/>
        <w:jc w:val="both"/>
      </w:pPr>
      <w:r>
        <w:rPr>
          <w:sz w:val="20"/>
        </w:rPr>
        <w:t xml:space="preserve">Контролируемое лицо вправе направить запрос о предоставлении письменного ответа в сроки, установленные Федеральным </w:t>
      </w:r>
      <w:hyperlink w:history="0" r:id="rId24"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Консультирование в письменной форме может осуществляться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0"/>
        <w:spacing w:before="200" w:line-rule="auto"/>
        <w:ind w:firstLine="540"/>
        <w:jc w:val="both"/>
      </w:pPr>
      <w:r>
        <w:rPr>
          <w:sz w:val="20"/>
        </w:rPr>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pPr>
        <w:pStyle w:val="0"/>
        <w:spacing w:before="200" w:line-rule="auto"/>
        <w:ind w:firstLine="540"/>
        <w:jc w:val="both"/>
      </w:pPr>
      <w:r>
        <w:rPr>
          <w:sz w:val="20"/>
        </w:rPr>
        <w:t xml:space="preserve">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Контрольный орган осуществляет запись в журнале учета проведенных консультирований, форма которого утверждается контрольным органом.</w:t>
      </w:r>
    </w:p>
    <w:p>
      <w:pPr>
        <w:pStyle w:val="0"/>
        <w:spacing w:before="200" w:line-rule="auto"/>
        <w:ind w:firstLine="540"/>
        <w:jc w:val="both"/>
      </w:pPr>
      <w:r>
        <w:rPr>
          <w:sz w:val="20"/>
        </w:rPr>
        <w:t xml:space="preserve">13.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w:t>
      </w:r>
    </w:p>
    <w:p>
      <w:pPr>
        <w:pStyle w:val="0"/>
        <w:spacing w:before="200" w:line-rule="auto"/>
        <w:ind w:firstLine="540"/>
        <w:jc w:val="both"/>
      </w:pPr>
      <w:r>
        <w:rPr>
          <w:sz w:val="20"/>
        </w:rPr>
        <w:t xml:space="preserve">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pPr>
        <w:pStyle w:val="0"/>
        <w:spacing w:before="200" w:line-rule="auto"/>
        <w:ind w:firstLine="540"/>
        <w:jc w:val="both"/>
      </w:pPr>
      <w:r>
        <w:rPr>
          <w:sz w:val="20"/>
        </w:rPr>
        <w:t xml:space="preserve">14.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pPr>
        <w:pStyle w:val="0"/>
        <w:spacing w:before="200" w:line-rule="auto"/>
        <w:ind w:firstLine="540"/>
        <w:jc w:val="both"/>
      </w:pPr>
      <w:r>
        <w:rPr>
          <w:sz w:val="20"/>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города Железногорска. 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pPr>
        <w:pStyle w:val="0"/>
        <w:spacing w:before="200" w:line-rule="auto"/>
        <w:ind w:firstLine="540"/>
        <w:jc w:val="both"/>
      </w:pPr>
      <w:r>
        <w:rPr>
          <w:sz w:val="20"/>
        </w:rPr>
        <w:t xml:space="preserve">Результаты обобщения правоприменительной практики включаются в ежегодный доклад контрольного органа о состоянии муниципального земельного контроля.</w:t>
      </w:r>
    </w:p>
    <w:p>
      <w:pPr>
        <w:pStyle w:val="0"/>
        <w:ind w:firstLine="540"/>
        <w:jc w:val="both"/>
      </w:pPr>
      <w:r>
        <w:rPr>
          <w:sz w:val="20"/>
        </w:rPr>
      </w:r>
    </w:p>
    <w:p>
      <w:pPr>
        <w:pStyle w:val="2"/>
        <w:outlineLvl w:val="1"/>
        <w:ind w:firstLine="540"/>
        <w:jc w:val="both"/>
      </w:pPr>
      <w:r>
        <w:rPr>
          <w:sz w:val="20"/>
        </w:rPr>
        <w:t xml:space="preserve">Статья 4. Контрольные мероприятия. Общие вопросы</w:t>
      </w:r>
    </w:p>
    <w:p>
      <w:pPr>
        <w:pStyle w:val="0"/>
      </w:pPr>
      <w:r>
        <w:rPr>
          <w:sz w:val="20"/>
        </w:rPr>
      </w:r>
    </w:p>
    <w:p>
      <w:pPr>
        <w:pStyle w:val="0"/>
        <w:ind w:firstLine="540"/>
        <w:jc w:val="both"/>
      </w:pPr>
      <w:r>
        <w:rPr>
          <w:sz w:val="20"/>
        </w:rPr>
        <w:t xml:space="preserve">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0"/>
        <w:spacing w:before="200" w:line-rule="auto"/>
        <w:ind w:firstLine="540"/>
        <w:jc w:val="both"/>
      </w:pPr>
      <w:r>
        <w:rPr>
          <w:sz w:val="20"/>
        </w:rPr>
        <w:t xml:space="preserve">1) документарная проверка, выездная проверка - при взаимодействии с контролируемыми лицами;</w:t>
      </w:r>
    </w:p>
    <w:p>
      <w:pPr>
        <w:pStyle w:val="0"/>
        <w:spacing w:before="200" w:line-rule="auto"/>
        <w:ind w:firstLine="540"/>
        <w:jc w:val="both"/>
      </w:pPr>
      <w:r>
        <w:rPr>
          <w:sz w:val="20"/>
        </w:rPr>
        <w:t xml:space="preserve">2) выездное обследование - без взаимодействия с контролируемыми лицами.</w:t>
      </w:r>
    </w:p>
    <w:p>
      <w:pPr>
        <w:pStyle w:val="0"/>
        <w:spacing w:before="200" w:line-rule="auto"/>
        <w:ind w:firstLine="540"/>
        <w:jc w:val="both"/>
      </w:pPr>
      <w:r>
        <w:rPr>
          <w:sz w:val="20"/>
        </w:rPr>
        <w:t xml:space="preserve">2. При осуществлении муниципального земельного контроля взаимодействием с контролируемыми лицами являются:</w:t>
      </w:r>
    </w:p>
    <w:p>
      <w:pPr>
        <w:pStyle w:val="0"/>
        <w:spacing w:before="200" w:line-rule="auto"/>
        <w:ind w:firstLine="540"/>
        <w:jc w:val="both"/>
      </w:pPr>
      <w:r>
        <w:rPr>
          <w:sz w:val="20"/>
        </w:rPr>
        <w:t xml:space="preserve">1) встречи, телефонные и иные переговоры (непосредственное взаимодействие) между инспектором и контролируемым лицом или его представителем;</w:t>
      </w:r>
    </w:p>
    <w:p>
      <w:pPr>
        <w:pStyle w:val="0"/>
        <w:spacing w:before="200" w:line-rule="auto"/>
        <w:ind w:firstLine="540"/>
        <w:jc w:val="both"/>
      </w:pPr>
      <w:r>
        <w:rPr>
          <w:sz w:val="20"/>
        </w:rPr>
        <w:t xml:space="preserve">2) запрос документов, иных материалов;</w:t>
      </w:r>
    </w:p>
    <w:p>
      <w:pPr>
        <w:pStyle w:val="0"/>
        <w:spacing w:before="200" w:line-rule="auto"/>
        <w:ind w:firstLine="540"/>
        <w:jc w:val="both"/>
      </w:pPr>
      <w:r>
        <w:rPr>
          <w:sz w:val="20"/>
        </w:rPr>
        <w:t xml:space="preserve">3)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pPr>
        <w:pStyle w:val="0"/>
        <w:spacing w:before="200" w:line-rule="auto"/>
        <w:ind w:firstLine="540"/>
        <w:jc w:val="both"/>
      </w:pPr>
      <w:r>
        <w:rPr>
          <w:sz w:val="20"/>
        </w:rPr>
        <w:t xml:space="preserve">3. Контрольные мероприятия, осуществляемые при взаимодействии с контролируемым лицом, проводятся контрольным органом по следующим основаниям:</w:t>
      </w:r>
    </w:p>
    <w:p>
      <w:pPr>
        <w:pStyle w:val="0"/>
        <w:spacing w:before="200" w:line-rule="auto"/>
        <w:ind w:firstLine="540"/>
        <w:jc w:val="both"/>
      </w:pPr>
      <w:r>
        <w:rPr>
          <w:sz w:val="20"/>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мероприятий, включенных в план проведения контрольных мероприятий;</w:t>
      </w:r>
    </w:p>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w:history="0" r:id="rId2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1 статьи 95</w:t>
        </w:r>
      </w:hyperlink>
      <w:r>
        <w:rPr>
          <w:sz w:val="20"/>
        </w:rPr>
        <w:t xml:space="preserve"> Федерального закона N 248-ФЗ.</w:t>
      </w:r>
    </w:p>
    <w:p>
      <w:pPr>
        <w:pStyle w:val="0"/>
        <w:spacing w:before="200" w:line-rule="auto"/>
        <w:ind w:firstLine="540"/>
        <w:jc w:val="both"/>
      </w:pPr>
      <w:r>
        <w:rPr>
          <w:sz w:val="20"/>
        </w:rPr>
        <w:t xml:space="preserve">Контрольные мероприятия без взаимодействия проводятся инспекторами на основании </w:t>
      </w:r>
      <w:hyperlink w:history="0" w:anchor="P427" w:tooltip="                                   ФОРМА">
        <w:r>
          <w:rPr>
            <w:sz w:val="20"/>
            <w:color w:val="0000ff"/>
          </w:rPr>
          <w:t xml:space="preserve">заданий</w:t>
        </w:r>
      </w:hyperlink>
      <w:r>
        <w:rPr>
          <w:sz w:val="20"/>
        </w:rPr>
        <w:t xml:space="preserve"> уполномоченных должностных лиц управления (приложение 2 к настоящему Положению), включая задания, содержащиеся в планах работы контрольного органа, в том числе в случаях, установленных Федеральным </w:t>
      </w:r>
      <w:hyperlink w:history="0" r:id="rId2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5. Для проведения контрольного мероприятия, предусматривающего взаимодействие с контролируемым лицом, а также документарной проверки, принимается </w:t>
      </w:r>
      <w:hyperlink w:history="0" r:id="rId27"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решение</w:t>
        </w:r>
      </w:hyperlink>
      <w:r>
        <w:rPr>
          <w:sz w:val="20"/>
        </w:rPr>
        <w:t xml:space="preserve"> контрольного органа, подписанное уполномоченным должностным лицом, в котором указываются сведения, предусмотренные </w:t>
      </w:r>
      <w:hyperlink w:history="0" r:id="rId2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1 статьи 64</w:t>
        </w:r>
      </w:hyperlink>
      <w:r>
        <w:rPr>
          <w:sz w:val="20"/>
        </w:rPr>
        <w:t xml:space="preserve"> Федерального закона N 248-ФЗ по форме, утвержденной приказом Минэкономразвития России N 151.</w:t>
      </w:r>
    </w:p>
    <w:p>
      <w:pPr>
        <w:pStyle w:val="0"/>
        <w:spacing w:before="200" w:line-rule="auto"/>
        <w:ind w:firstLine="540"/>
        <w:jc w:val="both"/>
      </w:pPr>
      <w:r>
        <w:rPr>
          <w:sz w:val="20"/>
        </w:rPr>
        <w:t xml:space="preserve">6. Контрольные мероприятия проводятся инспекторами, указанными в решении контрольного органа о проведении контрольного мероприятия.</w:t>
      </w:r>
    </w:p>
    <w:bookmarkStart w:id="226" w:name="P226"/>
    <w:bookmarkEnd w:id="226"/>
    <w:p>
      <w:pPr>
        <w:pStyle w:val="0"/>
        <w:spacing w:before="200" w:line-rule="auto"/>
        <w:ind w:firstLine="540"/>
        <w:jc w:val="both"/>
      </w:pPr>
      <w:r>
        <w:rPr>
          <w:sz w:val="20"/>
        </w:rPr>
        <w:t xml:space="preserve">7. По окончании проведения контрольного мероприятия, предусматривающего взаимодействие с контролируемым лицом, инспектор составляет </w:t>
      </w:r>
      <w:hyperlink w:history="0" r:id="rId29"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акт</w:t>
        </w:r>
      </w:hyperlink>
      <w:r>
        <w:rPr>
          <w:sz w:val="20"/>
        </w:rPr>
        <w:t xml:space="preserve"> контрольного мероприятия (далее также - акт) по форме, утвержденной приказом Минэкономразвития России N 151.</w:t>
      </w:r>
    </w:p>
    <w:p>
      <w:pPr>
        <w:pStyle w:val="0"/>
        <w:spacing w:before="200" w:line-rule="auto"/>
        <w:ind w:firstLine="540"/>
        <w:jc w:val="both"/>
      </w:pPr>
      <w:r>
        <w:rPr>
          <w:sz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pPr>
        <w:pStyle w:val="0"/>
        <w:spacing w:before="200" w:line-rule="auto"/>
        <w:ind w:firstLine="540"/>
        <w:jc w:val="both"/>
      </w:pPr>
      <w:r>
        <w:rPr>
          <w:sz w:val="20"/>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0"/>
        <w:spacing w:before="200" w:line-rule="auto"/>
        <w:ind w:firstLine="540"/>
        <w:jc w:val="both"/>
      </w:pPr>
      <w:r>
        <w:rPr>
          <w:sz w:val="20"/>
        </w:rPr>
        <w:t xml:space="preserve">8. Документы и иные материалы, являющиеся доказательствами нарушения обязательных требований, приобщаются к акту.</w:t>
      </w:r>
    </w:p>
    <w:p>
      <w:pPr>
        <w:pStyle w:val="0"/>
        <w:spacing w:before="200" w:line-rule="auto"/>
        <w:ind w:firstLine="540"/>
        <w:jc w:val="both"/>
      </w:pPr>
      <w:r>
        <w:rPr>
          <w:sz w:val="20"/>
        </w:rPr>
        <w:t xml:space="preserve">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spacing w:before="200" w:line-rule="auto"/>
        <w:ind w:firstLine="540"/>
        <w:jc w:val="both"/>
      </w:pPr>
      <w:r>
        <w:rPr>
          <w:sz w:val="20"/>
        </w:rPr>
        <w:t xml:space="preserve">10. При проведении контрольных мероприятий инспектором могут использоваться фотосъемка, аудио- и видеозапись, иные способы фиксации доказательств.</w:t>
      </w:r>
    </w:p>
    <w:p>
      <w:pPr>
        <w:pStyle w:val="0"/>
        <w:spacing w:before="200" w:line-rule="auto"/>
        <w:ind w:firstLine="540"/>
        <w:jc w:val="both"/>
      </w:pPr>
      <w:r>
        <w:rPr>
          <w:sz w:val="20"/>
        </w:rPr>
        <w:t xml:space="preserve">Фиксация доказательств нарушений обязательных требований при помощи фотосъемки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pPr>
        <w:pStyle w:val="0"/>
        <w:spacing w:before="200" w:line-rule="auto"/>
        <w:ind w:firstLine="540"/>
        <w:jc w:val="both"/>
      </w:pPr>
      <w:r>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pPr>
        <w:pStyle w:val="0"/>
        <w:spacing w:before="200" w:line-rule="auto"/>
        <w:ind w:firstLine="540"/>
        <w:jc w:val="both"/>
      </w:pPr>
      <w:r>
        <w:rPr>
          <w:sz w:val="20"/>
        </w:rPr>
        <w:t xml:space="preserve">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12. В случае несогласия с фактами и выводами, изложенными в акте, контролируемое лицо вправе обжаловать его в судебном порядке.</w:t>
      </w:r>
    </w:p>
    <w:p>
      <w:pPr>
        <w:pStyle w:val="0"/>
        <w:spacing w:before="200" w:line-rule="auto"/>
        <w:ind w:firstLine="540"/>
        <w:jc w:val="both"/>
      </w:pPr>
      <w:r>
        <w:rPr>
          <w:sz w:val="20"/>
        </w:rPr>
        <w:t xml:space="preserve">13. До 31 декабря 2023 года подготовка контрольным органом в ходе осуществления муниципального земельного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возможны на бумажном носителе.</w:t>
      </w:r>
    </w:p>
    <w:p>
      <w:pPr>
        <w:pStyle w:val="0"/>
      </w:pPr>
      <w:r>
        <w:rPr>
          <w:sz w:val="20"/>
        </w:rPr>
      </w:r>
    </w:p>
    <w:p>
      <w:pPr>
        <w:pStyle w:val="2"/>
        <w:outlineLvl w:val="1"/>
        <w:ind w:firstLine="540"/>
        <w:jc w:val="both"/>
      </w:pPr>
      <w:r>
        <w:rPr>
          <w:sz w:val="20"/>
        </w:rPr>
        <w:t xml:space="preserve">Статья 5. Плановые контрольные мероприятия</w:t>
      </w:r>
    </w:p>
    <w:p>
      <w:pPr>
        <w:pStyle w:val="0"/>
      </w:pPr>
      <w:r>
        <w:rPr>
          <w:sz w:val="20"/>
        </w:rPr>
      </w:r>
    </w:p>
    <w:p>
      <w:pPr>
        <w:pStyle w:val="0"/>
        <w:ind w:firstLine="540"/>
        <w:jc w:val="both"/>
      </w:pPr>
      <w:r>
        <w:rPr>
          <w:sz w:val="20"/>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контрольных мероприятий) и подлежащего согласованию с органами прокуратуры в соответствии с </w:t>
      </w:r>
      <w:hyperlink w:history="0" r:id="rId30"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Постановлением</w:t>
        </w:r>
      </w:hyperlink>
      <w:r>
        <w:rPr>
          <w:sz w:val="20"/>
        </w:rP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(далее - постановление Правительства РФ от 31.12.2020 N 2428).</w:t>
      </w:r>
    </w:p>
    <w:p>
      <w:pPr>
        <w:pStyle w:val="0"/>
        <w:spacing w:before="200" w:line-rule="auto"/>
        <w:ind w:firstLine="540"/>
        <w:jc w:val="both"/>
      </w:pPr>
      <w:r>
        <w:rPr>
          <w:sz w:val="20"/>
        </w:rPr>
        <w:t xml:space="preserve">2. В соответствии с </w:t>
      </w:r>
      <w:hyperlink w:history="0" r:id="rId31" w:tooltip="Постановление Правительства РФ от 26.12.2014 N 1515 (ред. от 28.11.2019)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 ------------ Утратил силу или отменен {КонсультантПлюс}">
        <w:r>
          <w:rPr>
            <w:sz w:val="20"/>
            <w:color w:val="0000ff"/>
          </w:rPr>
          <w:t xml:space="preserve">пунктом 3</w:t>
        </w:r>
      </w:hyperlink>
      <w:r>
        <w:rPr>
          <w:sz w:val="20"/>
        </w:rPr>
        <w:t xml:space="preserve">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утвержденных постановлением Правительства Российской Федерации от 26.12.2014 N 1515, проект плана направляется контрольным органом на согласование в территориальные органы федеральных органов исполнительной власти, осуществляющих государственный земельный надзор, до 1 июня года, предшествующего году проведения соответствующих проверок.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контрольного органа решение об отказе в согласовании проекта ежегодного плана контрольных мероприятий.</w:t>
      </w:r>
    </w:p>
    <w:p>
      <w:pPr>
        <w:pStyle w:val="0"/>
        <w:spacing w:before="200" w:line-rule="auto"/>
        <w:ind w:firstLine="540"/>
        <w:jc w:val="both"/>
      </w:pPr>
      <w:r>
        <w:rPr>
          <w:sz w:val="20"/>
        </w:rPr>
        <w:t xml:space="preserve">3. Проект ежегодного плана контрольных мероприятий формируется в машиночитаемом виде с использованием информационной системы государственного контроля (надзора), муниципального земельного контроля "Единый реестр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муниципального земельного контроля, в соответствии с периодичностью проведения плановых контрольных (надзорных) мероприятий, установленной настоящим Положением для категорий риска, к которым отнесены объекты контроля.</w:t>
      </w:r>
    </w:p>
    <w:p>
      <w:pPr>
        <w:pStyle w:val="0"/>
        <w:spacing w:before="200" w:line-rule="auto"/>
        <w:ind w:firstLine="540"/>
        <w:jc w:val="both"/>
      </w:pPr>
      <w:r>
        <w:rPr>
          <w:sz w:val="20"/>
        </w:rPr>
        <w:t xml:space="preserve">4. Представление проекта ежегодного плана контрольных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органом (далее - уполномоченные должностные лица), в машиночитаемом формате в едином реестре контрольных (надзорных) мероприятий в порядке, установленном </w:t>
      </w:r>
      <w:hyperlink w:history="0" r:id="rId32"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постановлением</w:t>
        </w:r>
      </w:hyperlink>
      <w:r>
        <w:rPr>
          <w:sz w:val="20"/>
        </w:rPr>
        <w:t xml:space="preserve"> Правительства РФ от 31.12.2020 N 2428.</w:t>
      </w:r>
    </w:p>
    <w:p>
      <w:pPr>
        <w:pStyle w:val="0"/>
        <w:spacing w:before="200" w:line-rule="auto"/>
        <w:ind w:firstLine="540"/>
        <w:jc w:val="both"/>
      </w:pPr>
      <w:r>
        <w:rPr>
          <w:sz w:val="20"/>
        </w:rPr>
        <w:t xml:space="preserve">5.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мероприятий в ежегодный план, представленные посредством единого реестра контрольных (надзорных) мероприятий.</w:t>
      </w:r>
    </w:p>
    <w:p>
      <w:pPr>
        <w:pStyle w:val="0"/>
        <w:spacing w:before="200" w:line-rule="auto"/>
        <w:ind w:firstLine="540"/>
        <w:jc w:val="both"/>
      </w:pPr>
      <w:r>
        <w:rPr>
          <w:sz w:val="20"/>
        </w:rPr>
        <w:t xml:space="preserve">После рассмотрения предложений органов прокуратуры уполномоченные должностные лица посредством единого реестра контрольных (надзорных) мероприятий утверждают в машиночитаемом формате ежегодный план контрольных мероприятий до 15 декабря года, предшествующего году реализации ежегодного плана контрольных мероприятий.</w:t>
      </w:r>
    </w:p>
    <w:p>
      <w:pPr>
        <w:pStyle w:val="0"/>
        <w:spacing w:before="200" w:line-rule="auto"/>
        <w:ind w:firstLine="540"/>
        <w:jc w:val="both"/>
      </w:pPr>
      <w:r>
        <w:rPr>
          <w:sz w:val="20"/>
        </w:rPr>
        <w:t xml:space="preserve">6. Ежегодные планы контрольных мероприятий размещаются в течение 5 рабочих дней со дня их утверждения на официальном сайте, за исключением сведений, содержащихся в ежегодных планах контрольных мероприятий, распространение которых ограничено или запрещено в соответствии с законодательством Российской Федерации.</w:t>
      </w:r>
    </w:p>
    <w:p>
      <w:pPr>
        <w:pStyle w:val="0"/>
        <w:spacing w:before="200" w:line-rule="auto"/>
        <w:ind w:firstLine="540"/>
        <w:jc w:val="both"/>
      </w:pPr>
      <w:r>
        <w:rPr>
          <w:sz w:val="20"/>
        </w:rPr>
        <w:t xml:space="preserve">7.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pPr>
        <w:pStyle w:val="0"/>
        <w:spacing w:before="200" w:line-rule="auto"/>
        <w:ind w:firstLine="540"/>
        <w:jc w:val="both"/>
      </w:pPr>
      <w:r>
        <w:rPr>
          <w:sz w:val="20"/>
        </w:rPr>
        <w:t xml:space="preserve">8. Контрольный орган может проводить следующие виды плановых контрольных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9.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pPr>
        <w:pStyle w:val="0"/>
        <w:spacing w:before="200" w:line-rule="auto"/>
        <w:ind w:firstLine="540"/>
        <w:jc w:val="both"/>
      </w:pPr>
      <w:r>
        <w:rPr>
          <w:sz w:val="20"/>
        </w:rPr>
        <w:t xml:space="preserve">Плановые контрольные мероприятия в отношении объекта контроля, отнесенного к категории низкого риска, не проводятся.</w:t>
      </w:r>
    </w:p>
    <w:p>
      <w:pPr>
        <w:pStyle w:val="0"/>
      </w:pPr>
      <w:r>
        <w:rPr>
          <w:sz w:val="20"/>
        </w:rPr>
      </w:r>
    </w:p>
    <w:p>
      <w:pPr>
        <w:pStyle w:val="2"/>
        <w:outlineLvl w:val="1"/>
        <w:ind w:firstLine="540"/>
        <w:jc w:val="both"/>
      </w:pPr>
      <w:r>
        <w:rPr>
          <w:sz w:val="20"/>
        </w:rPr>
        <w:t xml:space="preserve">Статья 6. Внеплановые контрольные мероприятия</w:t>
      </w:r>
    </w:p>
    <w:p>
      <w:pPr>
        <w:pStyle w:val="0"/>
      </w:pPr>
      <w:r>
        <w:rPr>
          <w:sz w:val="20"/>
        </w:rPr>
      </w:r>
    </w:p>
    <w:p>
      <w:pPr>
        <w:pStyle w:val="0"/>
        <w:ind w:firstLine="540"/>
        <w:jc w:val="both"/>
      </w:pPr>
      <w:r>
        <w:rPr>
          <w:sz w:val="20"/>
        </w:rPr>
        <w:t xml:space="preserve">1. Внеплановые контрольные мероприятия проводятся в виде документарных и выездных проверок, выездного обследования.</w:t>
      </w:r>
    </w:p>
    <w:p>
      <w:pPr>
        <w:pStyle w:val="0"/>
        <w:spacing w:before="200" w:line-rule="auto"/>
        <w:ind w:firstLine="540"/>
        <w:jc w:val="both"/>
      </w:pPr>
      <w:r>
        <w:rPr>
          <w:sz w:val="20"/>
        </w:rPr>
        <w:t xml:space="preserve">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0"/>
        <w:spacing w:before="200" w:line-rule="auto"/>
        <w:ind w:firstLine="540"/>
        <w:jc w:val="both"/>
      </w:pPr>
      <w:r>
        <w:rPr>
          <w:sz w:val="20"/>
        </w:rPr>
        <w:t xml:space="preserve">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history="0" r:id="rId3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пунктами 1</w:t>
        </w:r>
      </w:hyperlink>
      <w:r>
        <w:rPr>
          <w:sz w:val="20"/>
        </w:rPr>
        <w:t xml:space="preserve">, </w:t>
      </w:r>
      <w:hyperlink w:history="0" r:id="rId3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3</w:t>
        </w:r>
      </w:hyperlink>
      <w:r>
        <w:rPr>
          <w:sz w:val="20"/>
        </w:rPr>
        <w:t xml:space="preserve"> - </w:t>
      </w:r>
      <w:hyperlink w:history="0" r:id="rId3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5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ind w:firstLine="540"/>
        <w:jc w:val="both"/>
      </w:pPr>
      <w:r>
        <w:rPr>
          <w:sz w:val="20"/>
        </w:rPr>
      </w:r>
    </w:p>
    <w:p>
      <w:pPr>
        <w:pStyle w:val="2"/>
        <w:outlineLvl w:val="1"/>
        <w:ind w:firstLine="540"/>
        <w:jc w:val="both"/>
      </w:pPr>
      <w:r>
        <w:rPr>
          <w:sz w:val="20"/>
        </w:rPr>
        <w:t xml:space="preserve">Статья 7. Документарная проверка</w:t>
      </w:r>
    </w:p>
    <w:p>
      <w:pPr>
        <w:pStyle w:val="0"/>
      </w:pPr>
      <w:r>
        <w:rPr>
          <w:sz w:val="20"/>
        </w:rPr>
      </w:r>
    </w:p>
    <w:p>
      <w:pPr>
        <w:pStyle w:val="0"/>
        <w:ind w:firstLine="540"/>
        <w:jc w:val="both"/>
      </w:pPr>
      <w:r>
        <w:rPr>
          <w:sz w:val="20"/>
        </w:rPr>
        <w:t xml:space="preserve">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0"/>
        <w:spacing w:before="200" w:line-rule="auto"/>
        <w:ind w:firstLine="540"/>
        <w:jc w:val="both"/>
      </w:pPr>
      <w:r>
        <w:rPr>
          <w:sz w:val="20"/>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pPr>
        <w:pStyle w:val="0"/>
        <w:spacing w:before="200" w:line-rule="auto"/>
        <w:ind w:firstLine="540"/>
        <w:jc w:val="both"/>
      </w:pPr>
      <w:r>
        <w:rPr>
          <w:sz w:val="20"/>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0"/>
        <w:spacing w:before="200" w:line-rule="auto"/>
        <w:ind w:firstLine="540"/>
        <w:jc w:val="both"/>
      </w:pPr>
      <w:r>
        <w:rPr>
          <w:sz w:val="20"/>
        </w:rPr>
        <w:t xml:space="preserve">3. Срок проведения документарной проверки не может превышать десять рабочих дней.</w:t>
      </w:r>
    </w:p>
    <w:p>
      <w:pPr>
        <w:pStyle w:val="0"/>
        <w:spacing w:before="200" w:line-rule="auto"/>
        <w:ind w:firstLine="540"/>
        <w:jc w:val="both"/>
      </w:pPr>
      <w:r>
        <w:rPr>
          <w:sz w:val="20"/>
        </w:rPr>
        <w:t xml:space="preserve">В указанный срок не включается период с момента:</w:t>
      </w:r>
    </w:p>
    <w:p>
      <w:pPr>
        <w:pStyle w:val="0"/>
        <w:spacing w:before="200" w:line-rule="auto"/>
        <w:ind w:firstLine="540"/>
        <w:jc w:val="both"/>
      </w:pPr>
      <w:r>
        <w:rPr>
          <w:sz w:val="20"/>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0"/>
        <w:spacing w:before="200" w:line-rule="auto"/>
        <w:ind w:firstLine="540"/>
        <w:jc w:val="both"/>
      </w:pPr>
      <w:r>
        <w:rPr>
          <w:sz w:val="20"/>
        </w:rPr>
        <w:t xml:space="preserve">2) период с момента направления контролируемому лицу информации контрольного органа:</w:t>
      </w:r>
    </w:p>
    <w:p>
      <w:pPr>
        <w:pStyle w:val="0"/>
        <w:spacing w:before="200" w:line-rule="auto"/>
        <w:ind w:firstLine="540"/>
        <w:jc w:val="both"/>
      </w:pPr>
      <w:r>
        <w:rPr>
          <w:sz w:val="20"/>
        </w:rPr>
        <w:t xml:space="preserve">а) о выявлении ошибок и (или) противоречий в представленных контролируемым лицом документах;</w:t>
      </w:r>
    </w:p>
    <w:p>
      <w:pPr>
        <w:pStyle w:val="0"/>
        <w:spacing w:before="200" w:line-rule="auto"/>
        <w:ind w:firstLine="540"/>
        <w:jc w:val="both"/>
      </w:pPr>
      <w:r>
        <w:rPr>
          <w:sz w:val="20"/>
        </w:rPr>
        <w:t xml:space="preserve">б)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0"/>
        <w:spacing w:before="200" w:line-rule="auto"/>
        <w:ind w:firstLine="540"/>
        <w:jc w:val="both"/>
      </w:pPr>
      <w:r>
        <w:rPr>
          <w:sz w:val="20"/>
        </w:rPr>
        <w:t xml:space="preserve">4. Перечень допустимых контрольных действий, совершаемых в ходе документарной проверки:</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spacing w:before="200" w:line-rule="auto"/>
        <w:ind w:firstLine="540"/>
        <w:jc w:val="both"/>
      </w:pPr>
      <w:r>
        <w:rPr>
          <w:sz w:val="20"/>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0"/>
        <w:spacing w:before="200" w:line-rule="auto"/>
        <w:ind w:firstLine="540"/>
        <w:jc w:val="both"/>
      </w:pPr>
      <w:r>
        <w:rPr>
          <w:sz w:val="20"/>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0"/>
        <w:spacing w:before="200" w:line-rule="auto"/>
        <w:ind w:firstLine="540"/>
        <w:jc w:val="both"/>
      </w:pPr>
      <w:r>
        <w:rPr>
          <w:sz w:val="20"/>
        </w:rPr>
        <w:t xml:space="preserve">6. Письменные объяснения могут быть запрошены инспектором от контролируемого лица или его представителя, свидетелей.</w:t>
      </w:r>
    </w:p>
    <w:p>
      <w:pPr>
        <w:pStyle w:val="0"/>
        <w:spacing w:before="200" w:line-rule="auto"/>
        <w:ind w:firstLine="540"/>
        <w:jc w:val="both"/>
      </w:pPr>
      <w:r>
        <w:rPr>
          <w:sz w:val="20"/>
        </w:rPr>
        <w:t xml:space="preserve">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0"/>
        <w:spacing w:before="200" w:line-rule="auto"/>
        <w:ind w:firstLine="540"/>
        <w:jc w:val="both"/>
      </w:pPr>
      <w:r>
        <w:rPr>
          <w:sz w:val="20"/>
        </w:rPr>
        <w:t xml:space="preserve">Письменные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spacing w:before="200" w:line-rule="auto"/>
        <w:ind w:firstLine="540"/>
        <w:jc w:val="both"/>
      </w:pPr>
      <w:r>
        <w:rPr>
          <w:sz w:val="20"/>
        </w:rPr>
        <w:t xml:space="preserve">7. Оформление акта производится по окончании проведения контрольных мероприятий в порядке, предусмотренном </w:t>
      </w:r>
      <w:hyperlink w:history="0" w:anchor="P226" w:tooltip="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N 151.">
        <w:r>
          <w:rPr>
            <w:sz w:val="20"/>
            <w:color w:val="0000ff"/>
          </w:rPr>
          <w:t xml:space="preserve">частью 7 статьи 4</w:t>
        </w:r>
      </w:hyperlink>
      <w:r>
        <w:rPr>
          <w:sz w:val="20"/>
        </w:rPr>
        <w:t xml:space="preserve"> настоящего Положения.</w:t>
      </w:r>
    </w:p>
    <w:p>
      <w:pPr>
        <w:pStyle w:val="0"/>
        <w:spacing w:before="200" w:line-rule="auto"/>
        <w:ind w:firstLine="540"/>
        <w:jc w:val="both"/>
      </w:pPr>
      <w:r>
        <w:rPr>
          <w:sz w:val="20"/>
        </w:rPr>
        <w:t xml:space="preserve">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w:history="0" r:id="rId3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21</w:t>
        </w:r>
      </w:hyperlink>
      <w:r>
        <w:rPr>
          <w:sz w:val="20"/>
        </w:rPr>
        <w:t xml:space="preserve"> Федерального закона N 248-ФЗ.</w:t>
      </w:r>
    </w:p>
    <w:p>
      <w:pPr>
        <w:pStyle w:val="0"/>
        <w:spacing w:before="200" w:line-rule="auto"/>
        <w:ind w:firstLine="540"/>
        <w:jc w:val="both"/>
      </w:pPr>
      <w:r>
        <w:rPr>
          <w:sz w:val="20"/>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ind w:firstLine="540"/>
        <w:jc w:val="both"/>
      </w:pPr>
      <w:r>
        <w:rPr>
          <w:sz w:val="20"/>
        </w:rPr>
      </w:r>
    </w:p>
    <w:p>
      <w:pPr>
        <w:pStyle w:val="2"/>
        <w:outlineLvl w:val="1"/>
        <w:ind w:firstLine="540"/>
        <w:jc w:val="both"/>
      </w:pPr>
      <w:r>
        <w:rPr>
          <w:sz w:val="20"/>
        </w:rPr>
        <w:t xml:space="preserve">Статья 8. Выездная проверка</w:t>
      </w:r>
    </w:p>
    <w:p>
      <w:pPr>
        <w:pStyle w:val="0"/>
      </w:pPr>
      <w:r>
        <w:rPr>
          <w:sz w:val="20"/>
        </w:rPr>
      </w:r>
    </w:p>
    <w:p>
      <w:pPr>
        <w:pStyle w:val="0"/>
        <w:ind w:firstLine="540"/>
        <w:jc w:val="both"/>
      </w:pPr>
      <w:r>
        <w:rPr>
          <w:sz w:val="20"/>
        </w:rPr>
        <w:t xml:space="preserve">1. 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bookmarkStart w:id="291" w:name="P291"/>
    <w:bookmarkEnd w:id="291"/>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0"/>
        <w:spacing w:before="200" w:line-rule="auto"/>
        <w:ind w:firstLine="540"/>
        <w:jc w:val="both"/>
      </w:pPr>
      <w:r>
        <w:rPr>
          <w:sz w:val="20"/>
        </w:rPr>
        <w:t xml:space="preserve">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291"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абзаце 1 части 2</w:t>
        </w:r>
      </w:hyperlink>
      <w:r>
        <w:rPr>
          <w:sz w:val="20"/>
        </w:rPr>
        <w:t xml:space="preserve"> настоящей статьи место и совершения необходимых контрольных действий, предусмотренных в рамках иного вида контрольных мероприятий.</w:t>
      </w:r>
    </w:p>
    <w:p>
      <w:pPr>
        <w:pStyle w:val="0"/>
        <w:spacing w:before="200" w:line-rule="auto"/>
        <w:ind w:firstLine="540"/>
        <w:jc w:val="both"/>
      </w:pPr>
      <w:r>
        <w:rPr>
          <w:sz w:val="20"/>
        </w:rPr>
        <w:t xml:space="preserve">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r:id="rId3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пунктами 3</w:t>
        </w:r>
      </w:hyperlink>
      <w:r>
        <w:rPr>
          <w:sz w:val="20"/>
        </w:rPr>
        <w:t xml:space="preserve"> - </w:t>
      </w:r>
      <w:hyperlink w:history="0" r:id="rId3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5 части 1 статьи 57</w:t>
        </w:r>
      </w:hyperlink>
      <w:r>
        <w:rPr>
          <w:sz w:val="20"/>
        </w:rPr>
        <w:t xml:space="preserve"> и </w:t>
      </w:r>
      <w:hyperlink w:history="0" r:id="rId3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bookmarkStart w:id="298" w:name="P298"/>
    <w:bookmarkEnd w:id="298"/>
    <w:p>
      <w:pPr>
        <w:pStyle w:val="0"/>
        <w:spacing w:before="200" w:line-rule="auto"/>
        <w:ind w:firstLine="540"/>
        <w:jc w:val="both"/>
      </w:pPr>
      <w:r>
        <w:rPr>
          <w:sz w:val="20"/>
        </w:rPr>
        <w:t xml:space="preserve">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bookmarkStart w:id="299" w:name="P299"/>
    <w:bookmarkEnd w:id="299"/>
    <w:p>
      <w:pPr>
        <w:pStyle w:val="0"/>
        <w:spacing w:before="200" w:line-rule="auto"/>
        <w:ind w:firstLine="540"/>
        <w:jc w:val="both"/>
      </w:pPr>
      <w:r>
        <w:rPr>
          <w:sz w:val="20"/>
        </w:rPr>
        <w:t xml:space="preserve">7. Срок проведения выездной проверки составляет не более десяти рабочих дней.</w:t>
      </w:r>
    </w:p>
    <w:p>
      <w:pPr>
        <w:pStyle w:val="0"/>
        <w:spacing w:before="200" w:line-rule="auto"/>
        <w:ind w:firstLine="540"/>
        <w:jc w:val="both"/>
      </w:pPr>
      <w:r>
        <w:rPr>
          <w:sz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0"/>
        <w:spacing w:before="200" w:line-rule="auto"/>
        <w:ind w:firstLine="540"/>
        <w:jc w:val="both"/>
      </w:pPr>
      <w:r>
        <w:rPr>
          <w:sz w:val="20"/>
        </w:rPr>
        <w:t xml:space="preserve">8. Перечень допустимых контрольных действий в ходе выездной проверки:</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9. Осмотр осуществляется инспектором в присутствии контролируемого лица или его представителя.</w:t>
      </w:r>
    </w:p>
    <w:p>
      <w:pPr>
        <w:pStyle w:val="0"/>
        <w:spacing w:before="200" w:line-rule="auto"/>
        <w:ind w:firstLine="540"/>
        <w:jc w:val="both"/>
      </w:pPr>
      <w:r>
        <w:rPr>
          <w:sz w:val="20"/>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pPr>
        <w:pStyle w:val="0"/>
        <w:spacing w:before="200" w:line-rule="auto"/>
        <w:ind w:firstLine="540"/>
        <w:jc w:val="both"/>
      </w:pPr>
      <w:r>
        <w:rPr>
          <w:sz w:val="20"/>
        </w:rPr>
        <w:t xml:space="preserve">10. Представление контролируемым лицом истребуемых документов, письменных объяснений осуществляется в соответствии с </w:t>
      </w:r>
      <w:hyperlink w:history="0" w:anchor="P298" w:tooltip="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
        <w:r>
          <w:rPr>
            <w:sz w:val="20"/>
            <w:color w:val="0000ff"/>
          </w:rPr>
          <w:t xml:space="preserve">частями 6</w:t>
        </w:r>
      </w:hyperlink>
      <w:r>
        <w:rPr>
          <w:sz w:val="20"/>
        </w:rPr>
        <w:t xml:space="preserve">, </w:t>
      </w:r>
      <w:hyperlink w:history="0" w:anchor="P299" w:tooltip="7. Срок проведения выездной проверки составляет не более десяти рабочих дней.">
        <w:r>
          <w:rPr>
            <w:sz w:val="20"/>
            <w:color w:val="0000ff"/>
          </w:rPr>
          <w:t xml:space="preserve">7</w:t>
        </w:r>
      </w:hyperlink>
      <w:r>
        <w:rPr>
          <w:sz w:val="20"/>
        </w:rPr>
        <w:t xml:space="preserve"> настоящей статьи.</w:t>
      </w:r>
    </w:p>
    <w:p>
      <w:pPr>
        <w:pStyle w:val="0"/>
        <w:spacing w:before="200" w:line-rule="auto"/>
        <w:ind w:firstLine="540"/>
        <w:jc w:val="both"/>
      </w:pPr>
      <w:r>
        <w:rPr>
          <w:sz w:val="20"/>
        </w:rPr>
        <w:t xml:space="preserve">11. Оформление акта производится по окончании проведения контрольных мероприятий в порядке, предусмотренном </w:t>
      </w:r>
      <w:hyperlink w:history="0" w:anchor="P226" w:tooltip="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N 151.">
        <w:r>
          <w:rPr>
            <w:sz w:val="20"/>
            <w:color w:val="0000ff"/>
          </w:rPr>
          <w:t xml:space="preserve">частью 7 статьи 4</w:t>
        </w:r>
      </w:hyperlink>
      <w:r>
        <w:rPr>
          <w:sz w:val="20"/>
        </w:rPr>
        <w:t xml:space="preserve"> настоящего Положения.</w:t>
      </w:r>
    </w:p>
    <w:bookmarkStart w:id="309" w:name="P309"/>
    <w:bookmarkEnd w:id="309"/>
    <w:p>
      <w:pPr>
        <w:pStyle w:val="0"/>
        <w:spacing w:before="200" w:line-rule="auto"/>
        <w:ind w:firstLine="540"/>
        <w:jc w:val="both"/>
      </w:pPr>
      <w:r>
        <w:rPr>
          <w:sz w:val="20"/>
        </w:rPr>
        <w:t xml:space="preserve">Информация о проведении фотосъемки, аудио- и видеозаписи отражается в акте.</w:t>
      </w:r>
    </w:p>
    <w:p>
      <w:pPr>
        <w:pStyle w:val="0"/>
        <w:spacing w:before="200" w:line-rule="auto"/>
        <w:ind w:firstLine="540"/>
        <w:jc w:val="both"/>
      </w:pPr>
      <w:r>
        <w:rPr>
          <w:sz w:val="20"/>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w:t>
      </w:r>
      <w:hyperlink w:history="0" w:anchor="P309" w:tooltip="Информация о проведении фотосъемки, аудио- и видеозаписи отражается в акте.">
        <w:r>
          <w:rPr>
            <w:sz w:val="20"/>
            <w:color w:val="0000ff"/>
          </w:rPr>
          <w:t xml:space="preserve">абзацем вторым</w:t>
        </w:r>
      </w:hyperlink>
      <w:r>
        <w:rPr>
          <w:sz w:val="20"/>
        </w:rPr>
        <w:t xml:space="preserve"> настоящего пункта Положения, не применяется.</w:t>
      </w:r>
    </w:p>
    <w:p>
      <w:pPr>
        <w:pStyle w:val="0"/>
        <w:spacing w:before="200" w:line-rule="auto"/>
        <w:ind w:firstLine="540"/>
        <w:jc w:val="both"/>
      </w:pPr>
      <w:r>
        <w:rPr>
          <w:sz w:val="20"/>
        </w:rPr>
        <w:t xml:space="preserve">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w:history="0" r:id="rId4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частями 4</w:t>
        </w:r>
      </w:hyperlink>
      <w:r>
        <w:rPr>
          <w:sz w:val="20"/>
        </w:rPr>
        <w:t xml:space="preserve"> и </w:t>
      </w:r>
      <w:hyperlink w:history="0" r:id="rId4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5 статьи 21</w:t>
        </w:r>
      </w:hyperlink>
      <w:r>
        <w:rPr>
          <w:sz w:val="20"/>
        </w:rPr>
        <w:t xml:space="preserve"> Федерального закона N 248-ФЗ.</w:t>
      </w:r>
    </w:p>
    <w:p>
      <w:pPr>
        <w:pStyle w:val="0"/>
        <w:spacing w:before="200" w:line-rule="auto"/>
        <w:ind w:firstLine="540"/>
        <w:jc w:val="both"/>
      </w:pPr>
      <w:r>
        <w:rPr>
          <w:sz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pPr>
        <w:pStyle w:val="0"/>
        <w:spacing w:before="200" w:line-rule="auto"/>
        <w:ind w:firstLine="540"/>
        <w:jc w:val="both"/>
      </w:pPr>
      <w:r>
        <w:rPr>
          <w:sz w:val="20"/>
        </w:rPr>
        <w:t xml:space="preserve">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pStyle w:val="0"/>
        <w:spacing w:before="200" w:line-rule="auto"/>
        <w:ind w:firstLine="540"/>
        <w:jc w:val="both"/>
      </w:pPr>
      <w:r>
        <w:rPr>
          <w:sz w:val="20"/>
        </w:rPr>
        <w:t xml:space="preserve">1) временной нетрудоспособности;</w:t>
      </w:r>
    </w:p>
    <w:p>
      <w:pPr>
        <w:pStyle w:val="0"/>
        <w:spacing w:before="200" w:line-rule="auto"/>
        <w:ind w:firstLine="540"/>
        <w:jc w:val="both"/>
      </w:pPr>
      <w:r>
        <w:rPr>
          <w:sz w:val="20"/>
        </w:rPr>
        <w:t xml:space="preserve">2) необходимости явки по вызову (извещениям, повесткам) судов, правоохранительных органов, военных комиссариатов;</w:t>
      </w:r>
    </w:p>
    <w:p>
      <w:pPr>
        <w:pStyle w:val="0"/>
        <w:spacing w:before="200" w:line-rule="auto"/>
        <w:ind w:firstLine="540"/>
        <w:jc w:val="both"/>
      </w:pPr>
      <w:r>
        <w:rPr>
          <w:sz w:val="20"/>
        </w:rPr>
        <w:t xml:space="preserve">3) избрания в соответствии с Уголовно-процессуальным </w:t>
      </w:r>
      <w:hyperlink w:history="0" r:id="rId42" w:tooltip="&quot;Уголовно-процессуальный кодекс Российской Федерации&quot; от 18.12.2001 N 174-ФЗ (ред. от 28.04.2023) {КонсультантПлюс}">
        <w:r>
          <w:rPr>
            <w:sz w:val="20"/>
            <w:color w:val="0000ff"/>
          </w:rPr>
          <w:t xml:space="preserve">кодексом</w:t>
        </w:r>
      </w:hyperlink>
      <w:r>
        <w:rPr>
          <w:sz w:val="20"/>
        </w:rPr>
        <w:t xml:space="preserve"> Российской Федерации меры пресечения, исключающей возможность присутствия при проведении контрольных мероприятий;</w:t>
      </w:r>
    </w:p>
    <w:p>
      <w:pPr>
        <w:pStyle w:val="0"/>
        <w:spacing w:before="200" w:line-rule="auto"/>
        <w:ind w:firstLine="540"/>
        <w:jc w:val="both"/>
      </w:pPr>
      <w:r>
        <w:rPr>
          <w:sz w:val="20"/>
        </w:rPr>
        <w:t xml:space="preserve">4) нахождения в служебной командировке.</w:t>
      </w:r>
    </w:p>
    <w:p>
      <w:pPr>
        <w:pStyle w:val="0"/>
        <w:spacing w:before="200" w:line-rule="auto"/>
        <w:ind w:firstLine="540"/>
        <w:jc w:val="both"/>
      </w:pPr>
      <w:r>
        <w:rPr>
          <w:sz w:val="20"/>
        </w:rPr>
        <w:t xml:space="preserve">При поступлении указанной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0"/>
        <w:ind w:firstLine="540"/>
        <w:jc w:val="both"/>
      </w:pPr>
      <w:r>
        <w:rPr>
          <w:sz w:val="20"/>
        </w:rPr>
      </w:r>
    </w:p>
    <w:p>
      <w:pPr>
        <w:pStyle w:val="2"/>
        <w:outlineLvl w:val="1"/>
        <w:ind w:firstLine="540"/>
        <w:jc w:val="both"/>
      </w:pPr>
      <w:r>
        <w:rPr>
          <w:sz w:val="20"/>
        </w:rPr>
        <w:t xml:space="preserve">Статья 9. Выездное обследование</w:t>
      </w:r>
    </w:p>
    <w:p>
      <w:pPr>
        <w:pStyle w:val="0"/>
        <w:jc w:val="center"/>
      </w:pPr>
      <w:r>
        <w:rPr>
          <w:sz w:val="20"/>
        </w:rPr>
      </w:r>
    </w:p>
    <w:p>
      <w:pPr>
        <w:pStyle w:val="0"/>
        <w:ind w:firstLine="540"/>
        <w:jc w:val="both"/>
      </w:pPr>
      <w:r>
        <w:rPr>
          <w:sz w:val="20"/>
        </w:rPr>
        <w:t xml:space="preserve">1. Выездное обследование проводится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проводится на основании </w:t>
      </w:r>
      <w:hyperlink w:history="0" w:anchor="P427" w:tooltip="                                   ФОРМА">
        <w:r>
          <w:rPr>
            <w:sz w:val="20"/>
            <w:color w:val="0000ff"/>
          </w:rPr>
          <w:t xml:space="preserve">задания</w:t>
        </w:r>
      </w:hyperlink>
      <w:r>
        <w:rPr>
          <w:sz w:val="20"/>
        </w:rPr>
        <w:t xml:space="preserve">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приложения N 2 к настоящему Положению.</w:t>
      </w:r>
    </w:p>
    <w:p>
      <w:pPr>
        <w:pStyle w:val="0"/>
        <w:spacing w:before="200" w:line-rule="auto"/>
        <w:ind w:firstLine="540"/>
        <w:jc w:val="both"/>
      </w:pPr>
      <w:r>
        <w:rPr>
          <w:sz w:val="20"/>
        </w:rPr>
        <w:t xml:space="preserve">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5. По окончании проведения выездного обследования без взаимодействия с контролируемым лицом инспектор составляет </w:t>
      </w:r>
      <w:hyperlink w:history="0" w:anchor="P489" w:tooltip="                                   ФОРМА">
        <w:r>
          <w:rPr>
            <w:sz w:val="20"/>
            <w:color w:val="0000ff"/>
          </w:rPr>
          <w:t xml:space="preserve">акт</w:t>
        </w:r>
      </w:hyperlink>
      <w:r>
        <w:rPr>
          <w:sz w:val="20"/>
        </w:rPr>
        <w:t xml:space="preserve"> о проведении контрольных мероприятий без взаимодействия с юридическими лицами, индивидуальными предпринимателями и гражданами по форме приложения N 3 к настоящему Положению.</w:t>
      </w:r>
    </w:p>
    <w:p>
      <w:pPr>
        <w:pStyle w:val="0"/>
        <w:spacing w:before="200" w:line-rule="auto"/>
        <w:ind w:firstLine="540"/>
        <w:jc w:val="both"/>
      </w:pPr>
      <w:r>
        <w:rPr>
          <w:sz w:val="20"/>
        </w:rPr>
        <w:t xml:space="preserve">6. По результатам проведения выездного обследования не могут быть приняты решения, предусмотренные </w:t>
      </w:r>
      <w:hyperlink w:history="0" w:anchor="P333"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
        <w:r>
          <w:rPr>
            <w:sz w:val="20"/>
            <w:color w:val="0000ff"/>
          </w:rPr>
          <w:t xml:space="preserve">пунктами 1</w:t>
        </w:r>
      </w:hyperlink>
      <w:r>
        <w:rPr>
          <w:sz w:val="20"/>
        </w:rPr>
        <w:t xml:space="preserve"> и </w:t>
      </w:r>
      <w:hyperlink w:history="0" w:anchor="P334"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
        <w:r>
          <w:rPr>
            <w:sz w:val="20"/>
            <w:color w:val="0000ff"/>
          </w:rPr>
          <w:t xml:space="preserve">2 части 1 статьи 10</w:t>
        </w:r>
      </w:hyperlink>
      <w:r>
        <w:rPr>
          <w:sz w:val="20"/>
        </w:rPr>
        <w:t xml:space="preserve"> настоящего Положения.</w:t>
      </w:r>
    </w:p>
    <w:p>
      <w:pPr>
        <w:pStyle w:val="0"/>
      </w:pPr>
      <w:r>
        <w:rPr>
          <w:sz w:val="20"/>
        </w:rPr>
      </w:r>
    </w:p>
    <w:p>
      <w:pPr>
        <w:pStyle w:val="2"/>
        <w:outlineLvl w:val="1"/>
        <w:ind w:firstLine="540"/>
        <w:jc w:val="both"/>
      </w:pPr>
      <w:r>
        <w:rPr>
          <w:sz w:val="20"/>
        </w:rPr>
        <w:t xml:space="preserve">Статья 10. Меры, принимаемые контрольным органом по результатам контрольных мероприятий</w:t>
      </w:r>
    </w:p>
    <w:p>
      <w:pPr>
        <w:pStyle w:val="0"/>
      </w:pPr>
      <w:r>
        <w:rPr>
          <w:sz w:val="20"/>
        </w:rPr>
      </w:r>
    </w:p>
    <w:p>
      <w:pPr>
        <w:pStyle w:val="0"/>
        <w:ind w:firstLine="540"/>
        <w:jc w:val="both"/>
      </w:pPr>
      <w:r>
        <w:rPr>
          <w:sz w:val="20"/>
        </w:rPr>
        <w:t xml:space="preserve">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bookmarkStart w:id="333" w:name="P333"/>
    <w:bookmarkEnd w:id="333"/>
    <w:p>
      <w:pPr>
        <w:pStyle w:val="0"/>
        <w:spacing w:before="200" w:line-rule="auto"/>
        <w:ind w:firstLine="540"/>
        <w:jc w:val="both"/>
      </w:pPr>
      <w:r>
        <w:rPr>
          <w:sz w:val="2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334" w:name="P334"/>
    <w:bookmarkEnd w:id="334"/>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представляют непосредственную угрозу причинения вреда (ущерба) охраняемым законом ценностям или что такой вред (ущерб) причинен;</w:t>
      </w:r>
    </w:p>
    <w:p>
      <w:pPr>
        <w:pStyle w:val="0"/>
        <w:spacing w:before="200" w:line-rule="auto"/>
        <w:ind w:firstLine="540"/>
        <w:jc w:val="both"/>
      </w:pPr>
      <w:r>
        <w:rPr>
          <w:sz w:val="20"/>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2. </w:t>
      </w:r>
      <w:hyperlink w:history="0" w:anchor="P571" w:tooltip="                                   ФОРМА">
        <w:r>
          <w:rPr>
            <w:sz w:val="20"/>
            <w:color w:val="0000ff"/>
          </w:rPr>
          <w:t xml:space="preserve">Предписание</w:t>
        </w:r>
      </w:hyperlink>
      <w:r>
        <w:rPr>
          <w:sz w:val="20"/>
        </w:rPr>
        <w:t xml:space="preserve"> оформляется по форме согласно приложению 4 к настоящему Положению.</w:t>
      </w:r>
    </w:p>
    <w:p>
      <w:pPr>
        <w:pStyle w:val="0"/>
        <w:spacing w:before="200" w:line-rule="auto"/>
        <w:ind w:firstLine="540"/>
        <w:jc w:val="both"/>
      </w:pPr>
      <w:r>
        <w:rPr>
          <w:sz w:val="20"/>
        </w:rPr>
        <w:t xml:space="preserve">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0"/>
        <w:spacing w:before="200" w:line-rule="auto"/>
        <w:ind w:firstLine="540"/>
        <w:jc w:val="both"/>
      </w:pPr>
      <w:r>
        <w:rPr>
          <w:sz w:val="20"/>
        </w:rPr>
        <w:t xml:space="preserve">4. По истечении срока исполнения контролируемым лицом решения, принятого в соответствии с </w:t>
      </w:r>
      <w:hyperlink w:history="0" w:anchor="P333"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
        <w:r>
          <w:rPr>
            <w:sz w:val="20"/>
            <w:color w:val="0000ff"/>
          </w:rPr>
          <w:t xml:space="preserve">пунктом 1 части 1</w:t>
        </w:r>
      </w:hyperlink>
      <w:r>
        <w:rPr>
          <w:sz w:val="20"/>
        </w:rPr>
        <w:t xml:space="preserve"> настоящей статьи,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pPr>
        <w:pStyle w:val="0"/>
        <w:spacing w:before="200" w:line-rule="auto"/>
        <w:ind w:firstLine="540"/>
        <w:jc w:val="both"/>
      </w:pPr>
      <w:r>
        <w:rPr>
          <w:sz w:val="20"/>
        </w:rPr>
        <w:t xml:space="preserve">5. В случае исполнения контролируемым лицом предписания контрольный орган направляет контролируемому лицу уведомление об исполнении предписания.</w:t>
      </w:r>
    </w:p>
    <w:bookmarkStart w:id="342" w:name="P342"/>
    <w:bookmarkEnd w:id="342"/>
    <w:p>
      <w:pPr>
        <w:pStyle w:val="0"/>
        <w:spacing w:before="200" w:line-rule="auto"/>
        <w:ind w:firstLine="540"/>
        <w:jc w:val="both"/>
      </w:pPr>
      <w:r>
        <w:rPr>
          <w:sz w:val="20"/>
        </w:rPr>
        <w:t xml:space="preserve">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pPr>
        <w:pStyle w:val="0"/>
        <w:spacing w:before="200" w:line-rule="auto"/>
        <w:ind w:firstLine="540"/>
        <w:jc w:val="both"/>
      </w:pPr>
      <w:r>
        <w:rPr>
          <w:sz w:val="20"/>
        </w:rPr>
        <w:t xml:space="preserve">В случае если проводится оценка исполнения решения, принятого по итогам выездной проверки, допускается проведение выездной проверки.</w:t>
      </w:r>
    </w:p>
    <w:p>
      <w:pPr>
        <w:pStyle w:val="0"/>
        <w:spacing w:before="200" w:line-rule="auto"/>
        <w:ind w:firstLine="540"/>
        <w:jc w:val="both"/>
      </w:pPr>
      <w:r>
        <w:rPr>
          <w:sz w:val="20"/>
        </w:rPr>
        <w:t xml:space="preserve">7. В случае если по итогам проведения контрольного мероприятия, предусмотренного </w:t>
      </w:r>
      <w:hyperlink w:history="0" w:anchor="P342" w:tooltip="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
        <w:r>
          <w:rPr>
            <w:sz w:val="20"/>
            <w:color w:val="0000ff"/>
          </w:rPr>
          <w:t xml:space="preserve">частью 6</w:t>
        </w:r>
      </w:hyperlink>
      <w:r>
        <w:rPr>
          <w:sz w:val="20"/>
        </w:rPr>
        <w:t xml:space="preserve"> настоящей статьи,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pPr>
        <w:pStyle w:val="0"/>
        <w:spacing w:before="200" w:line-rule="auto"/>
        <w:ind w:firstLine="540"/>
        <w:jc w:val="both"/>
      </w:pPr>
      <w:r>
        <w:rPr>
          <w:sz w:val="20"/>
        </w:rPr>
        <w:t xml:space="preserve">8. При неисполнении предписания в установленные сроки контрольный орган принимает меры:</w:t>
      </w:r>
    </w:p>
    <w:p>
      <w:pPr>
        <w:pStyle w:val="0"/>
        <w:spacing w:before="200" w:line-rule="auto"/>
        <w:ind w:firstLine="540"/>
        <w:jc w:val="both"/>
      </w:pPr>
      <w:r>
        <w:rPr>
          <w:sz w:val="20"/>
        </w:rPr>
        <w:t xml:space="preserve">1)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00" w:line-rule="auto"/>
        <w:ind w:firstLine="540"/>
        <w:jc w:val="both"/>
      </w:pPr>
      <w:r>
        <w:rPr>
          <w:sz w:val="20"/>
        </w:rPr>
        <w:t xml:space="preserve">2) по привлечению лиц, допустивших выявленные нарушения, к административной ответственности в соответствии с действующим законодательством.</w:t>
      </w:r>
    </w:p>
    <w:p>
      <w:pPr>
        <w:pStyle w:val="0"/>
        <w:spacing w:before="200" w:line-rule="auto"/>
        <w:ind w:firstLine="540"/>
        <w:jc w:val="both"/>
      </w:pPr>
      <w:r>
        <w:rPr>
          <w:sz w:val="20"/>
        </w:rPr>
        <w:t xml:space="preserve">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Ст. 11 </w:t>
            </w:r>
            <w:hyperlink w:history="0" w:anchor="P22" w:tooltip="5. Настоящее решение вступает в силу со дня его официального опубликования, но не ранее 1 января 2022 года, за исключением статьи 11 приложения N 1, которая вступает в силу с 1 марта 2022 года.">
              <w:r>
                <w:rPr>
                  <w:sz w:val="20"/>
                  <w:color w:val="0000ff"/>
                </w:rPr>
                <w:t xml:space="preserve">вступает</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1" w:name="P351"/>
    <w:bookmarkEnd w:id="351"/>
    <w:p>
      <w:pPr>
        <w:pStyle w:val="2"/>
        <w:spacing w:before="260" w:line-rule="auto"/>
        <w:outlineLvl w:val="1"/>
        <w:ind w:firstLine="540"/>
        <w:jc w:val="both"/>
      </w:pPr>
      <w:r>
        <w:rPr>
          <w:sz w:val="20"/>
        </w:rPr>
        <w:t xml:space="preserve">Статья 11. Ключевые показатели муниципального земельного контроля и их целевые значения</w:t>
      </w:r>
    </w:p>
    <w:p>
      <w:pPr>
        <w:pStyle w:val="0"/>
        <w:jc w:val="center"/>
      </w:pPr>
      <w:r>
        <w:rPr>
          <w:sz w:val="20"/>
        </w:rPr>
      </w:r>
    </w:p>
    <w:p>
      <w:pPr>
        <w:pStyle w:val="0"/>
        <w:ind w:firstLine="540"/>
        <w:jc w:val="both"/>
      </w:pPr>
      <w:r>
        <w:rPr>
          <w:sz w:val="20"/>
        </w:rPr>
        <w:t xml:space="preserve">1. Оценка результативности и эффективности осуществления муниципального земельного контроля осуществляется на основании </w:t>
      </w:r>
      <w:hyperlink w:history="0" r:id="rId4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статьи 30</w:t>
        </w:r>
      </w:hyperlink>
      <w:r>
        <w:rPr>
          <w:sz w:val="20"/>
        </w:rPr>
        <w:t xml:space="preserve"> Федерального закона N 248-ФЗ.</w:t>
      </w:r>
    </w:p>
    <w:p>
      <w:pPr>
        <w:pStyle w:val="0"/>
        <w:spacing w:before="200" w:line-rule="auto"/>
        <w:ind w:firstLine="540"/>
        <w:jc w:val="both"/>
      </w:pPr>
      <w:r>
        <w:rPr>
          <w:sz w:val="20"/>
        </w:rPr>
        <w:t xml:space="preserve">2 Ключевые показатели и их целевые значения, индикативные показатели муниципального земельного контроля утверждаются Железногорской городской Думой.</w:t>
      </w:r>
    </w:p>
    <w:p>
      <w:pPr>
        <w:pStyle w:val="0"/>
        <w:ind w:firstLine="540"/>
        <w:jc w:val="both"/>
      </w:pPr>
      <w:r>
        <w:rPr>
          <w:sz w:val="20"/>
        </w:rPr>
      </w:r>
    </w:p>
    <w:p>
      <w:pPr>
        <w:pStyle w:val="2"/>
        <w:outlineLvl w:val="1"/>
        <w:ind w:firstLine="540"/>
        <w:jc w:val="both"/>
      </w:pPr>
      <w:r>
        <w:rPr>
          <w:sz w:val="20"/>
        </w:rPr>
        <w:t xml:space="preserve">Статья 12. Обжалование решений контрольного органа, действий (бездействия) его должностных лиц</w:t>
      </w:r>
    </w:p>
    <w:p>
      <w:pPr>
        <w:pStyle w:val="0"/>
        <w:ind w:firstLine="540"/>
        <w:jc w:val="both"/>
      </w:pPr>
      <w:r>
        <w:rPr>
          <w:sz w:val="20"/>
        </w:rPr>
        <w:t xml:space="preserve">(в ред. </w:t>
      </w:r>
      <w:hyperlink w:history="0" r:id="rId44" w:tooltip="Решение Железногорской городской Думы от 15.12.2022 N 30-7-РД &quot;О внесении изменения в решение Железногорской городской Думы &quot;Об утверждении Положения о муниципальном земельном контроле на территории муниципального образования &quot;город Железногорск&quot; Курской области&quot; {КонсультантПлюс}">
        <w:r>
          <w:rPr>
            <w:sz w:val="20"/>
            <w:color w:val="0000ff"/>
          </w:rPr>
          <w:t xml:space="preserve">решения</w:t>
        </w:r>
      </w:hyperlink>
      <w:r>
        <w:rPr>
          <w:sz w:val="20"/>
        </w:rPr>
        <w:t xml:space="preserve"> Железногорской городской Думы от 15.12.2022 N 30-7-РД)</w:t>
      </w:r>
    </w:p>
    <w:p>
      <w:pPr>
        <w:pStyle w:val="0"/>
        <w:ind w:firstLine="540"/>
        <w:jc w:val="both"/>
      </w:pPr>
      <w:r>
        <w:rPr>
          <w:sz w:val="20"/>
        </w:rPr>
      </w:r>
    </w:p>
    <w:p>
      <w:pPr>
        <w:pStyle w:val="0"/>
        <w:ind w:firstLine="540"/>
        <w:jc w:val="both"/>
      </w:pPr>
      <w:r>
        <w:rPr>
          <w:sz w:val="20"/>
        </w:rPr>
        <w:t xml:space="preserve">1. Контролируемое лицо вправе обжаловать решения контрольного органа, действия (бездействие) его должностных лиц в порядке, установленном </w:t>
      </w:r>
      <w:hyperlink w:history="0" r:id="rId4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главой 9</w:t>
        </w:r>
      </w:hyperlink>
      <w:r>
        <w:rPr>
          <w:sz w:val="20"/>
        </w:rPr>
        <w:t xml:space="preserve"> Федерального закона N 248-ФЗ.</w:t>
      </w:r>
    </w:p>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Жалоба на решение контрольного органа, действия (бездействие) его должностных лиц рассматривается начальником, заместителем начальника управления.</w:t>
      </w:r>
    </w:p>
    <w:p>
      <w:pPr>
        <w:pStyle w:val="0"/>
        <w:spacing w:before="200" w:line-rule="auto"/>
        <w:ind w:firstLine="540"/>
        <w:jc w:val="both"/>
      </w:pPr>
      <w:r>
        <w:rPr>
          <w:sz w:val="20"/>
        </w:rPr>
        <w:t xml:space="preserve">4. Жалоба на действия (бездействие) начальника (заместителя начальника) управления рассматривается Главой города Железногорска, заместителем Главы Администрации города Железногорска.</w:t>
      </w:r>
    </w:p>
    <w:p>
      <w:pPr>
        <w:pStyle w:val="0"/>
        <w:spacing w:before="200" w:line-rule="auto"/>
        <w:ind w:firstLine="540"/>
        <w:jc w:val="both"/>
      </w:pPr>
      <w:r>
        <w:rPr>
          <w:sz w:val="20"/>
        </w:rPr>
        <w:t xml:space="preserve">5.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мероприятий;</w:t>
      </w:r>
    </w:p>
    <w:p>
      <w:pPr>
        <w:pStyle w:val="0"/>
        <w:spacing w:before="200" w:line-rule="auto"/>
        <w:ind w:firstLine="540"/>
        <w:jc w:val="both"/>
      </w:pPr>
      <w:r>
        <w:rPr>
          <w:sz w:val="20"/>
        </w:rPr>
        <w:t xml:space="preserve">2) актов контрольных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органа в рамках контрольных мероприятий.</w:t>
      </w:r>
    </w:p>
    <w:p>
      <w:pPr>
        <w:pStyle w:val="0"/>
        <w:spacing w:before="200" w:line-rule="auto"/>
        <w:ind w:firstLine="540"/>
        <w:jc w:val="both"/>
      </w:pPr>
      <w:r>
        <w:rPr>
          <w:sz w:val="20"/>
        </w:rPr>
        <w:t xml:space="preserve">6.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spacing w:before="200" w:line-rule="auto"/>
        <w:ind w:firstLine="540"/>
        <w:jc w:val="both"/>
      </w:pPr>
      <w:r>
        <w:rPr>
          <w:sz w:val="20"/>
        </w:rPr>
        <w:t xml:space="preserve">7.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города Железногорска (заместителя Главы Администрации города Железногорска) с предварительным информированием о наличии в жалобе (документах) сведений, составляющих государственную или иную охраняемую законом тайну.</w:t>
      </w:r>
    </w:p>
    <w:p>
      <w:pPr>
        <w:pStyle w:val="0"/>
        <w:spacing w:before="200" w:line-rule="auto"/>
        <w:ind w:firstLine="540"/>
        <w:jc w:val="both"/>
      </w:pPr>
      <w:r>
        <w:rPr>
          <w:sz w:val="20"/>
        </w:rPr>
        <w:t xml:space="preserve">8.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0"/>
        <w:spacing w:before="200" w:line-rule="auto"/>
        <w:ind w:firstLine="540"/>
        <w:jc w:val="both"/>
      </w:pPr>
      <w:r>
        <w:rPr>
          <w:sz w:val="20"/>
        </w:rPr>
        <w:t xml:space="preserve">9. Жалоба на предписание контрольного органа может быть подана в течение 10 рабочих дней с момента получения контролируемым лицом предписания.</w:t>
      </w:r>
    </w:p>
    <w:p>
      <w:pPr>
        <w:pStyle w:val="0"/>
        <w:spacing w:before="200" w:line-rule="auto"/>
        <w:ind w:firstLine="540"/>
        <w:jc w:val="both"/>
      </w:pPr>
      <w:r>
        <w:rPr>
          <w:sz w:val="20"/>
        </w:rPr>
        <w:t xml:space="preserve">10.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Срок рассмотрения ходатайства контрольным органом составляет 3 рабочих дня.</w:t>
      </w:r>
    </w:p>
    <w:p>
      <w:pPr>
        <w:pStyle w:val="0"/>
        <w:spacing w:before="200" w:line-rule="auto"/>
        <w:ind w:firstLine="540"/>
        <w:jc w:val="both"/>
      </w:pPr>
      <w:r>
        <w:rPr>
          <w:sz w:val="20"/>
        </w:rPr>
        <w:t xml:space="preserve">11. Жалоба подлежит регистрации не позднее следующего рабочего дня со дня ее поступления и рассматривается в течение 15 рабочих дней со дня ее регистрации.</w:t>
      </w:r>
    </w:p>
    <w:p>
      <w:pPr>
        <w:pStyle w:val="0"/>
        <w:spacing w:before="200" w:line-rule="auto"/>
        <w:ind w:firstLine="540"/>
        <w:jc w:val="both"/>
      </w:pPr>
      <w:r>
        <w:rPr>
          <w:sz w:val="20"/>
        </w:rPr>
        <w:t xml:space="preserve">12.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spacing w:before="200" w:line-rule="auto"/>
        <w:ind w:firstLine="540"/>
        <w:jc w:val="both"/>
      </w:pPr>
      <w:r>
        <w:rPr>
          <w:sz w:val="20"/>
        </w:rPr>
        <w:t xml:space="preserve">13. Жалоба может содержать ходатайство о приостановлении исполнения обжалуемого решения контрольного органа. Уполномоченный на рассмотрение жалобы орган в срок не позднее 2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органа.</w:t>
      </w:r>
    </w:p>
    <w:p>
      <w:pPr>
        <w:pStyle w:val="0"/>
        <w:spacing w:before="200" w:line-rule="auto"/>
        <w:ind w:firstLine="540"/>
        <w:jc w:val="both"/>
      </w:pPr>
      <w:r>
        <w:rPr>
          <w:sz w:val="20"/>
        </w:rPr>
        <w:t xml:space="preserve">Информация о решении направляется лицу, подавшему жалобу, в течение одного рабочего дня с момента принятия решения.</w:t>
      </w:r>
    </w:p>
    <w:p>
      <w:pPr>
        <w:pStyle w:val="0"/>
        <w:spacing w:before="200" w:line-rule="auto"/>
        <w:ind w:firstLine="540"/>
        <w:jc w:val="both"/>
      </w:pPr>
      <w:r>
        <w:rPr>
          <w:sz w:val="20"/>
        </w:rPr>
        <w:t xml:space="preserve">14. Основания для отказа в рассмотрении жалобы, порядок и сроки ее рассмотрения, а также решения, принимаемые по жалобе, определены Федеральным </w:t>
      </w:r>
      <w:hyperlink w:history="0" r:id="rId4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N 248-ФЗ.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муниципальном земельном контроле</w:t>
      </w:r>
    </w:p>
    <w:p>
      <w:pPr>
        <w:pStyle w:val="0"/>
        <w:jc w:val="right"/>
      </w:pPr>
      <w:r>
        <w:rPr>
          <w:sz w:val="20"/>
        </w:rPr>
        <w:t xml:space="preserve">на территории муниципального образования</w:t>
      </w:r>
    </w:p>
    <w:p>
      <w:pPr>
        <w:pStyle w:val="0"/>
        <w:jc w:val="right"/>
      </w:pPr>
      <w:r>
        <w:rPr>
          <w:sz w:val="20"/>
        </w:rPr>
        <w:t xml:space="preserve">"город Железногорск" Курской области</w:t>
      </w:r>
    </w:p>
    <w:p>
      <w:pPr>
        <w:pStyle w:val="0"/>
        <w:jc w:val="center"/>
      </w:pPr>
      <w:r>
        <w:rPr>
          <w:sz w:val="20"/>
        </w:rPr>
      </w:r>
    </w:p>
    <w:bookmarkStart w:id="390" w:name="P390"/>
    <w:bookmarkEnd w:id="390"/>
    <w:p>
      <w:pPr>
        <w:pStyle w:val="2"/>
        <w:jc w:val="center"/>
      </w:pPr>
      <w:r>
        <w:rPr>
          <w:sz w:val="20"/>
        </w:rPr>
        <w:t xml:space="preserve">КРИТЕРИИ</w:t>
      </w:r>
    </w:p>
    <w:p>
      <w:pPr>
        <w:pStyle w:val="2"/>
        <w:jc w:val="center"/>
      </w:pPr>
      <w:r>
        <w:rPr>
          <w:sz w:val="20"/>
        </w:rPr>
        <w:t xml:space="preserve">ОТНЕСЕНИЯ ОБЪЕКТОВ КОНТРОЛЯ К КАТЕГОРИЯМ РИСКА</w:t>
      </w:r>
    </w:p>
    <w:p>
      <w:pPr>
        <w:pStyle w:val="2"/>
        <w:jc w:val="center"/>
      </w:pPr>
      <w:r>
        <w:rPr>
          <w:sz w:val="20"/>
        </w:rPr>
        <w:t xml:space="preserve">В РАМКАХ ОСУЩЕСТВЛЕНИЯ МУНИЦИПАЛЬНОГО ЗЕМЕЛЬНОГО КОНТРОЛЯ</w:t>
      </w:r>
    </w:p>
    <w:p>
      <w:pPr>
        <w:pStyle w:val="0"/>
      </w:pPr>
      <w:r>
        <w:rPr>
          <w:sz w:val="20"/>
        </w:rPr>
      </w:r>
    </w:p>
    <w:p>
      <w:pPr>
        <w:pStyle w:val="0"/>
        <w:ind w:firstLine="540"/>
        <w:jc w:val="both"/>
      </w:pPr>
      <w:r>
        <w:rPr>
          <w:sz w:val="20"/>
        </w:rPr>
        <w:t xml:space="preserve">1. К категории среднего риска относятся:</w:t>
      </w:r>
    </w:p>
    <w:p>
      <w:pPr>
        <w:pStyle w:val="0"/>
        <w:spacing w:before="200" w:line-rule="auto"/>
        <w:ind w:firstLine="540"/>
        <w:jc w:val="both"/>
      </w:pPr>
      <w:r>
        <w:rPr>
          <w:sz w:val="20"/>
        </w:rPr>
        <w:t xml:space="preserve">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pPr>
        <w:pStyle w:val="0"/>
        <w:spacing w:before="200" w:line-rule="auto"/>
        <w:ind w:firstLine="540"/>
        <w:jc w:val="both"/>
      </w:pPr>
      <w:r>
        <w:rPr>
          <w:sz w:val="20"/>
        </w:rPr>
        <w:t xml:space="preserve">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pPr>
        <w:pStyle w:val="0"/>
        <w:spacing w:before="200" w:line-rule="auto"/>
        <w:ind w:firstLine="540"/>
        <w:jc w:val="both"/>
      </w:pPr>
      <w:r>
        <w:rPr>
          <w:sz w:val="20"/>
        </w:rPr>
        <w:t xml:space="preserve">2. К категории умеренного риска относятся земельные участки со следующими видами разрешенного использования:</w:t>
      </w:r>
    </w:p>
    <w:p>
      <w:pPr>
        <w:pStyle w:val="0"/>
        <w:spacing w:before="200" w:line-rule="auto"/>
        <w:ind w:firstLine="540"/>
        <w:jc w:val="both"/>
      </w:pPr>
      <w:r>
        <w:rPr>
          <w:sz w:val="20"/>
        </w:rPr>
        <w:t xml:space="preserve">жилая застройка (код. 2.0);</w:t>
      </w:r>
    </w:p>
    <w:p>
      <w:pPr>
        <w:pStyle w:val="0"/>
        <w:spacing w:before="200" w:line-rule="auto"/>
        <w:ind w:firstLine="540"/>
        <w:jc w:val="both"/>
      </w:pPr>
      <w:r>
        <w:rPr>
          <w:sz w:val="20"/>
        </w:rPr>
        <w:t xml:space="preserve">общественное использование объектов капитального строительства (код. 3.0);</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(код 4.2);</w:t>
      </w:r>
    </w:p>
    <w:p>
      <w:pPr>
        <w:pStyle w:val="0"/>
        <w:spacing w:before="200" w:line-rule="auto"/>
        <w:ind w:firstLine="540"/>
        <w:jc w:val="both"/>
      </w:pPr>
      <w:r>
        <w:rPr>
          <w:sz w:val="20"/>
        </w:rPr>
        <w:t xml:space="preserve">рынки (код 4.3);</w:t>
      </w:r>
    </w:p>
    <w:p>
      <w:pPr>
        <w:pStyle w:val="0"/>
        <w:spacing w:before="200" w:line-rule="auto"/>
        <w:ind w:firstLine="540"/>
        <w:jc w:val="both"/>
      </w:pPr>
      <w:r>
        <w:rPr>
          <w:sz w:val="20"/>
        </w:rPr>
        <w:t xml:space="preserve">магазины (код 4.4);</w:t>
      </w:r>
    </w:p>
    <w:p>
      <w:pPr>
        <w:pStyle w:val="0"/>
        <w:spacing w:before="200" w:line-rule="auto"/>
        <w:ind w:firstLine="540"/>
        <w:jc w:val="both"/>
      </w:pPr>
      <w:r>
        <w:rPr>
          <w:sz w:val="20"/>
        </w:rPr>
        <w:t xml:space="preserve">общественное питание (код 4.6);</w:t>
      </w:r>
    </w:p>
    <w:p>
      <w:pPr>
        <w:pStyle w:val="0"/>
        <w:spacing w:before="200" w:line-rule="auto"/>
        <w:ind w:firstLine="540"/>
        <w:jc w:val="both"/>
      </w:pPr>
      <w:r>
        <w:rPr>
          <w:sz w:val="20"/>
        </w:rPr>
        <w:t xml:space="preserve">гостиничное обслуживание (код 4.7);</w:t>
      </w:r>
    </w:p>
    <w:p>
      <w:pPr>
        <w:pStyle w:val="0"/>
        <w:spacing w:before="200" w:line-rule="auto"/>
        <w:ind w:firstLine="540"/>
        <w:jc w:val="both"/>
      </w:pPr>
      <w:r>
        <w:rPr>
          <w:sz w:val="20"/>
        </w:rPr>
        <w:t xml:space="preserve">объекты дорожного сервиса (код 4.9.1);</w:t>
      </w:r>
    </w:p>
    <w:p>
      <w:pPr>
        <w:pStyle w:val="0"/>
        <w:spacing w:before="200" w:line-rule="auto"/>
        <w:ind w:firstLine="540"/>
        <w:jc w:val="both"/>
      </w:pPr>
      <w:r>
        <w:rPr>
          <w:sz w:val="20"/>
        </w:rPr>
        <w:t xml:space="preserve">тяжелая промышленность (код 6.2);</w:t>
      </w:r>
    </w:p>
    <w:p>
      <w:pPr>
        <w:pStyle w:val="0"/>
        <w:spacing w:before="200" w:line-rule="auto"/>
        <w:ind w:firstLine="540"/>
        <w:jc w:val="both"/>
      </w:pPr>
      <w:r>
        <w:rPr>
          <w:sz w:val="20"/>
        </w:rPr>
        <w:t xml:space="preserve">легкая промышленность (код 6.3);</w:t>
      </w:r>
    </w:p>
    <w:p>
      <w:pPr>
        <w:pStyle w:val="0"/>
        <w:spacing w:before="200" w:line-rule="auto"/>
        <w:ind w:firstLine="540"/>
        <w:jc w:val="both"/>
      </w:pPr>
      <w:r>
        <w:rPr>
          <w:sz w:val="20"/>
        </w:rPr>
        <w:t xml:space="preserve">фармацевтическая промышленность (код 6.3.1);</w:t>
      </w:r>
    </w:p>
    <w:p>
      <w:pPr>
        <w:pStyle w:val="0"/>
        <w:spacing w:before="200" w:line-rule="auto"/>
        <w:ind w:firstLine="540"/>
        <w:jc w:val="both"/>
      </w:pPr>
      <w:r>
        <w:rPr>
          <w:sz w:val="20"/>
        </w:rPr>
        <w:t xml:space="preserve">пищевая промышленность (код 6.4);</w:t>
      </w:r>
    </w:p>
    <w:p>
      <w:pPr>
        <w:pStyle w:val="0"/>
        <w:spacing w:before="200" w:line-rule="auto"/>
        <w:ind w:firstLine="540"/>
        <w:jc w:val="both"/>
      </w:pPr>
      <w:r>
        <w:rPr>
          <w:sz w:val="20"/>
        </w:rPr>
        <w:t xml:space="preserve">строительная промышленность (код 6.6);</w:t>
      </w:r>
    </w:p>
    <w:p>
      <w:pPr>
        <w:pStyle w:val="0"/>
        <w:spacing w:before="200" w:line-rule="auto"/>
        <w:ind w:firstLine="540"/>
        <w:jc w:val="both"/>
      </w:pPr>
      <w:r>
        <w:rPr>
          <w:sz w:val="20"/>
        </w:rPr>
        <w:t xml:space="preserve">энергетика (код 6.7);</w:t>
      </w:r>
    </w:p>
    <w:p>
      <w:pPr>
        <w:pStyle w:val="0"/>
        <w:spacing w:before="200" w:line-rule="auto"/>
        <w:ind w:firstLine="540"/>
        <w:jc w:val="both"/>
      </w:pPr>
      <w:r>
        <w:rPr>
          <w:sz w:val="20"/>
        </w:rPr>
        <w:t xml:space="preserve">склады (код 6.9);</w:t>
      </w:r>
    </w:p>
    <w:p>
      <w:pPr>
        <w:pStyle w:val="0"/>
        <w:spacing w:before="200" w:line-rule="auto"/>
        <w:ind w:firstLine="540"/>
        <w:jc w:val="both"/>
      </w:pPr>
      <w:r>
        <w:rPr>
          <w:sz w:val="20"/>
        </w:rPr>
        <w:t xml:space="preserve">складские площадки (6.9.1);</w:t>
      </w:r>
    </w:p>
    <w:p>
      <w:pPr>
        <w:pStyle w:val="0"/>
        <w:spacing w:before="200" w:line-rule="auto"/>
        <w:ind w:firstLine="540"/>
        <w:jc w:val="both"/>
      </w:pPr>
      <w:r>
        <w:rPr>
          <w:sz w:val="20"/>
        </w:rPr>
        <w:t xml:space="preserve">автомобильный транспорт (код 7.2).</w:t>
      </w:r>
    </w:p>
    <w:p>
      <w:pPr>
        <w:pStyle w:val="0"/>
        <w:spacing w:before="200" w:line-rule="auto"/>
        <w:ind w:firstLine="540"/>
        <w:jc w:val="both"/>
      </w:pPr>
      <w:r>
        <w:rPr>
          <w:sz w:val="20"/>
        </w:rPr>
        <w:t xml:space="preserve">3. К категории низкого риска относятся все иные земельные участки, не отнесенные к категориям среднего или умеренного риска.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муниципальном земельном контроле</w:t>
      </w:r>
    </w:p>
    <w:p>
      <w:pPr>
        <w:pStyle w:val="0"/>
        <w:jc w:val="right"/>
      </w:pPr>
      <w:r>
        <w:rPr>
          <w:sz w:val="20"/>
        </w:rPr>
        <w:t xml:space="preserve">на территории муниципального образования</w:t>
      </w:r>
    </w:p>
    <w:p>
      <w:pPr>
        <w:pStyle w:val="0"/>
        <w:jc w:val="right"/>
      </w:pPr>
      <w:r>
        <w:rPr>
          <w:sz w:val="20"/>
        </w:rPr>
        <w:t xml:space="preserve">"город Железногорск" Курской области</w:t>
      </w:r>
    </w:p>
    <w:p>
      <w:pPr>
        <w:pStyle w:val="0"/>
      </w:pPr>
      <w:r>
        <w:rPr>
          <w:sz w:val="20"/>
        </w:rPr>
      </w:r>
    </w:p>
    <w:bookmarkStart w:id="427" w:name="P427"/>
    <w:bookmarkEnd w:id="427"/>
    <w:p>
      <w:pPr>
        <w:pStyle w:val="1"/>
        <w:jc w:val="both"/>
      </w:pPr>
      <w:r>
        <w:rPr>
          <w:sz w:val="20"/>
        </w:rPr>
        <w:t xml:space="preserve">                                   </w:t>
      </w:r>
      <w:r>
        <w:rPr>
          <w:sz w:val="20"/>
          <w:b w:val="on"/>
        </w:rPr>
        <w:t xml:space="preserve">ФОРМА</w:t>
      </w:r>
    </w:p>
    <w:p>
      <w:pPr>
        <w:pStyle w:val="1"/>
        <w:jc w:val="both"/>
      </w:pPr>
      <w:r>
        <w:rPr>
          <w:sz w:val="20"/>
        </w:rPr>
        <w:t xml:space="preserve">               </w:t>
      </w:r>
      <w:r>
        <w:rPr>
          <w:sz w:val="20"/>
          <w:b w:val="on"/>
        </w:rPr>
        <w:t xml:space="preserve">задания на проведение контрольных мероприятий</w:t>
      </w:r>
    </w:p>
    <w:p>
      <w:pPr>
        <w:pStyle w:val="1"/>
        <w:jc w:val="both"/>
      </w:pPr>
      <w:r>
        <w:rPr>
          <w:sz w:val="20"/>
        </w:rPr>
        <w:t xml:space="preserve">         </w:t>
      </w:r>
      <w:r>
        <w:rPr>
          <w:sz w:val="20"/>
          <w:b w:val="on"/>
        </w:rPr>
        <w:t xml:space="preserve">без взаимодействия с юридическими лицами, индивидуальными</w:t>
      </w:r>
    </w:p>
    <w:p>
      <w:pPr>
        <w:pStyle w:val="1"/>
        <w:jc w:val="both"/>
      </w:pPr>
      <w:r>
        <w:rPr>
          <w:sz w:val="20"/>
        </w:rPr>
        <w:t xml:space="preserve">                      </w:t>
      </w:r>
      <w:r>
        <w:rPr>
          <w:sz w:val="20"/>
          <w:b w:val="on"/>
        </w:rPr>
        <w:t xml:space="preserve">предпринимателями и гражданами</w:t>
      </w:r>
    </w:p>
    <w:p>
      <w:pPr>
        <w:pStyle w:val="1"/>
        <w:jc w:val="both"/>
      </w:pPr>
      <w:r>
        <w:rPr>
          <w:sz w:val="20"/>
        </w:rPr>
        <w:t xml:space="preserve"> _________________________________________________________________________</w:t>
      </w:r>
    </w:p>
    <w:p>
      <w:pPr>
        <w:pStyle w:val="1"/>
        <w:jc w:val="both"/>
      </w:pPr>
      <w:r>
        <w:rPr>
          <w:sz w:val="20"/>
        </w:rPr>
        <w:t xml:space="preserve">  (наименование и адрес места нахождения органа муниципального земельного</w:t>
      </w:r>
    </w:p>
    <w:p>
      <w:pPr>
        <w:pStyle w:val="1"/>
        <w:jc w:val="both"/>
      </w:pPr>
      <w:r>
        <w:rPr>
          <w:sz w:val="20"/>
        </w:rPr>
        <w:t xml:space="preserve">                                 контроля)</w:t>
      </w:r>
    </w:p>
    <w:p>
      <w:pPr>
        <w:pStyle w:val="1"/>
        <w:jc w:val="both"/>
      </w:pPr>
      <w:r>
        <w:rPr>
          <w:sz w:val="20"/>
        </w:rPr>
      </w:r>
    </w:p>
    <w:p>
      <w:pPr>
        <w:pStyle w:val="1"/>
        <w:jc w:val="both"/>
      </w:pPr>
      <w:r>
        <w:rPr>
          <w:sz w:val="20"/>
        </w:rPr>
        <w:t xml:space="preserve">                                  </w:t>
      </w:r>
      <w:r>
        <w:rPr>
          <w:sz w:val="20"/>
          <w:b w:val="on"/>
        </w:rPr>
        <w:t xml:space="preserve">ЗАДАНИЕ</w:t>
      </w:r>
    </w:p>
    <w:p>
      <w:pPr>
        <w:pStyle w:val="1"/>
        <w:jc w:val="both"/>
      </w:pPr>
      <w:r>
        <w:rPr>
          <w:sz w:val="20"/>
        </w:rPr>
        <w:t xml:space="preserve">                   на проведение контрольных мероприятий</w:t>
      </w:r>
    </w:p>
    <w:p>
      <w:pPr>
        <w:pStyle w:val="1"/>
        <w:jc w:val="both"/>
      </w:pPr>
      <w:r>
        <w:rPr>
          <w:sz w:val="20"/>
        </w:rPr>
        <w:t xml:space="preserve">         без взаимодействия с юридическими лицами, индивидуальными</w:t>
      </w:r>
    </w:p>
    <w:p>
      <w:pPr>
        <w:pStyle w:val="1"/>
        <w:jc w:val="both"/>
      </w:pPr>
      <w:r>
        <w:rPr>
          <w:sz w:val="20"/>
        </w:rPr>
        <w:t xml:space="preserve">                      предпринимателями и гражданами</w:t>
      </w:r>
    </w:p>
    <w:p>
      <w:pPr>
        <w:pStyle w:val="1"/>
        <w:jc w:val="both"/>
      </w:pPr>
      <w:r>
        <w:rPr>
          <w:sz w:val="20"/>
        </w:rPr>
      </w:r>
    </w:p>
    <w:p>
      <w:pPr>
        <w:pStyle w:val="1"/>
        <w:jc w:val="both"/>
      </w:pPr>
      <w:r>
        <w:rPr>
          <w:sz w:val="20"/>
        </w:rPr>
        <w:t xml:space="preserve">__________________________               "____" __________________ 20___ г.</w:t>
      </w:r>
    </w:p>
    <w:p>
      <w:pPr>
        <w:pStyle w:val="1"/>
        <w:jc w:val="both"/>
      </w:pPr>
      <w:r>
        <w:rPr>
          <w:sz w:val="20"/>
        </w:rPr>
        <w:t xml:space="preserve">   (место составления)                          (дата составления)</w:t>
      </w:r>
    </w:p>
    <w:p>
      <w:pPr>
        <w:pStyle w:val="1"/>
        <w:jc w:val="both"/>
      </w:pPr>
      <w:r>
        <w:rPr>
          <w:sz w:val="20"/>
        </w:rPr>
        <w:t xml:space="preserve">                                         __________________________________</w:t>
      </w:r>
    </w:p>
    <w:p>
      <w:pPr>
        <w:pStyle w:val="1"/>
        <w:jc w:val="both"/>
      </w:pPr>
      <w:r>
        <w:rPr>
          <w:sz w:val="20"/>
        </w:rPr>
        <w:t xml:space="preserve">                                                (время составления)</w:t>
      </w:r>
    </w:p>
    <w:p>
      <w:pPr>
        <w:pStyle w:val="1"/>
        <w:jc w:val="both"/>
      </w:pPr>
      <w:r>
        <w:rPr>
          <w:sz w:val="20"/>
        </w:rPr>
      </w:r>
    </w:p>
    <w:p>
      <w:pPr>
        <w:pStyle w:val="1"/>
        <w:jc w:val="both"/>
      </w:pPr>
      <w:r>
        <w:rPr>
          <w:sz w:val="20"/>
        </w:rPr>
        <w:t xml:space="preserve">    В соответствии со </w:t>
      </w:r>
      <w:hyperlink w:history="0" r:id="rId4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57</w:t>
        </w:r>
      </w:hyperlink>
      <w:r>
        <w:rPr>
          <w:sz w:val="20"/>
        </w:rPr>
        <w:t xml:space="preserve"> Федерального закона от 31.07.2020 N 248-ФЗ</w:t>
      </w:r>
    </w:p>
    <w:p>
      <w:pPr>
        <w:pStyle w:val="1"/>
        <w:jc w:val="both"/>
      </w:pPr>
      <w:r>
        <w:rPr>
          <w:sz w:val="20"/>
        </w:rPr>
        <w:t xml:space="preserve">"О государственном контроле (надзоре) и муниципальном контроле в Российской</w:t>
      </w:r>
    </w:p>
    <w:p>
      <w:pPr>
        <w:pStyle w:val="1"/>
        <w:jc w:val="both"/>
      </w:pPr>
      <w:r>
        <w:rPr>
          <w:sz w:val="20"/>
        </w:rPr>
        <w:t xml:space="preserve">Федерации", в целях: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цель проведения мероприятия)</w:t>
      </w:r>
    </w:p>
    <w:p>
      <w:pPr>
        <w:pStyle w:val="1"/>
        <w:jc w:val="both"/>
      </w:pPr>
      <w:r>
        <w:rPr>
          <w:sz w:val="20"/>
        </w:rPr>
      </w:r>
    </w:p>
    <w:p>
      <w:pPr>
        <w:pStyle w:val="1"/>
        <w:jc w:val="both"/>
      </w:pPr>
      <w:r>
        <w:rPr>
          <w:sz w:val="20"/>
        </w:rPr>
        <w:t xml:space="preserve">                                 </w:t>
      </w:r>
      <w:r>
        <w:rPr>
          <w:sz w:val="20"/>
          <w:b w:val="on"/>
        </w:rPr>
        <w:t xml:space="preserve">ПОРУЧАЮ: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должностного лица контрольного органа, Ф.И.О.)</w:t>
      </w:r>
    </w:p>
    <w:p>
      <w:pPr>
        <w:pStyle w:val="1"/>
        <w:jc w:val="both"/>
      </w:pPr>
      <w:r>
        <w:rPr>
          <w:sz w:val="20"/>
        </w:rPr>
        <w:t xml:space="preserve"> провести мероприятие по контролю без взаимодействия с юридическим лицом,</w:t>
      </w:r>
    </w:p>
    <w:p>
      <w:pPr>
        <w:pStyle w:val="1"/>
        <w:jc w:val="both"/>
      </w:pPr>
      <w:r>
        <w:rPr>
          <w:sz w:val="20"/>
        </w:rPr>
        <w:t xml:space="preserve">         индивидуальными предпринимателями и гражданами, а именно:</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мероприятия по контролю без взаимодействия с контролируемыми</w:t>
      </w:r>
    </w:p>
    <w:p>
      <w:pPr>
        <w:pStyle w:val="1"/>
        <w:jc w:val="both"/>
      </w:pPr>
      <w:r>
        <w:rPr>
          <w:sz w:val="20"/>
        </w:rPr>
        <w:t xml:space="preserve">                                  лицами)</w:t>
      </w:r>
    </w:p>
    <w:p>
      <w:pPr>
        <w:pStyle w:val="1"/>
        <w:jc w:val="both"/>
      </w:pPr>
      <w:r>
        <w:rPr>
          <w:sz w:val="20"/>
        </w:rPr>
      </w:r>
    </w:p>
    <w:p>
      <w:pPr>
        <w:pStyle w:val="1"/>
        <w:jc w:val="both"/>
      </w:pPr>
      <w:r>
        <w:rPr>
          <w:sz w:val="20"/>
        </w:rPr>
        <w:t xml:space="preserve">Срок проведения мероприятия по контролю:</w:t>
      </w:r>
    </w:p>
    <w:p>
      <w:pPr>
        <w:pStyle w:val="1"/>
        <w:jc w:val="both"/>
      </w:pPr>
      <w:r>
        <w:rPr>
          <w:sz w:val="20"/>
        </w:rPr>
        <w:t xml:space="preserve">с "____" ____________ 20__ г. по "____" ____________ 20__ г.</w:t>
      </w:r>
    </w:p>
    <w:p>
      <w:pPr>
        <w:pStyle w:val="1"/>
        <w:jc w:val="both"/>
      </w:pPr>
      <w:r>
        <w:rPr>
          <w:sz w:val="20"/>
        </w:rPr>
        <w:t xml:space="preserve">в  рамках  осуществления  муниципального земельного контроля за соблюдением</w:t>
      </w:r>
    </w:p>
    <w:p>
      <w:pPr>
        <w:pStyle w:val="1"/>
        <w:jc w:val="both"/>
      </w:pPr>
      <w:r>
        <w:rPr>
          <w:sz w:val="20"/>
        </w:rPr>
        <w:t xml:space="preserve">обязательных требований.</w:t>
      </w:r>
    </w:p>
    <w:p>
      <w:pPr>
        <w:pStyle w:val="1"/>
        <w:jc w:val="both"/>
      </w:pPr>
      <w:r>
        <w:rPr>
          <w:sz w:val="20"/>
        </w:rPr>
        <w:t xml:space="preserve">В отношении: _____________________________________________________________,</w:t>
      </w:r>
    </w:p>
    <w:p>
      <w:pPr>
        <w:pStyle w:val="1"/>
        <w:jc w:val="both"/>
      </w:pPr>
      <w:r>
        <w:rPr>
          <w:sz w:val="20"/>
        </w:rPr>
        <w:t xml:space="preserve">                (указывается наименование объекта (предмета) проверки)</w:t>
      </w:r>
    </w:p>
    <w:p>
      <w:pPr>
        <w:pStyle w:val="1"/>
        <w:jc w:val="both"/>
      </w:pPr>
      <w:r>
        <w:rPr>
          <w:sz w:val="20"/>
        </w:rPr>
        <w:t xml:space="preserve">расположенного: 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(адрес и (или) кадастровый (реестровый) номер (при наличии))</w:t>
      </w:r>
    </w:p>
    <w:p>
      <w:pPr>
        <w:pStyle w:val="1"/>
        <w:jc w:val="both"/>
      </w:pPr>
      <w:r>
        <w:rPr>
          <w:sz w:val="20"/>
        </w:rPr>
        <w:t xml:space="preserve">принадлежащего: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(сведения о принадлежности объекта и праве, на котором объект принадлежит</w:t>
      </w:r>
    </w:p>
    <w:p>
      <w:pPr>
        <w:pStyle w:val="1"/>
        <w:jc w:val="both"/>
      </w:pPr>
      <w:r>
        <w:rPr>
          <w:sz w:val="20"/>
        </w:rPr>
        <w:t xml:space="preserve">                      правообладателю (при наличии))</w:t>
      </w:r>
    </w:p>
    <w:p>
      <w:pPr>
        <w:pStyle w:val="1"/>
        <w:jc w:val="both"/>
      </w:pPr>
      <w:r>
        <w:rPr>
          <w:sz w:val="20"/>
        </w:rPr>
      </w:r>
    </w:p>
    <w:p>
      <w:pPr>
        <w:pStyle w:val="1"/>
        <w:jc w:val="both"/>
      </w:pPr>
      <w:r>
        <w:rPr>
          <w:sz w:val="20"/>
        </w:rPr>
        <w:t xml:space="preserve">"УТВЕРЖДАЮ"</w:t>
      </w:r>
    </w:p>
    <w:p>
      <w:pPr>
        <w:pStyle w:val="1"/>
        <w:jc w:val="both"/>
      </w:pPr>
      <w:r>
        <w:rPr>
          <w:sz w:val="20"/>
        </w:rPr>
        <w:t xml:space="preserve">_______________________ ___________________ _________________________</w:t>
      </w:r>
    </w:p>
    <w:p>
      <w:pPr>
        <w:pStyle w:val="1"/>
        <w:jc w:val="both"/>
      </w:pPr>
      <w:r>
        <w:rPr>
          <w:sz w:val="20"/>
        </w:rPr>
        <w:t xml:space="preserve">    (должность)             (подпись)               (Ф.И.О.)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муниципальном земельном контроле</w:t>
      </w:r>
    </w:p>
    <w:p>
      <w:pPr>
        <w:pStyle w:val="0"/>
        <w:jc w:val="right"/>
      </w:pPr>
      <w:r>
        <w:rPr>
          <w:sz w:val="20"/>
        </w:rPr>
        <w:t xml:space="preserve">на территории муниципального образования</w:t>
      </w:r>
    </w:p>
    <w:p>
      <w:pPr>
        <w:pStyle w:val="0"/>
        <w:jc w:val="right"/>
      </w:pPr>
      <w:r>
        <w:rPr>
          <w:sz w:val="20"/>
        </w:rPr>
        <w:t xml:space="preserve">"город Железногорск" Курской области</w:t>
      </w:r>
    </w:p>
    <w:p>
      <w:pPr>
        <w:pStyle w:val="0"/>
      </w:pPr>
      <w:r>
        <w:rPr>
          <w:sz w:val="20"/>
        </w:rPr>
      </w:r>
    </w:p>
    <w:bookmarkStart w:id="489" w:name="P489"/>
    <w:bookmarkEnd w:id="489"/>
    <w:p>
      <w:pPr>
        <w:pStyle w:val="1"/>
        <w:jc w:val="both"/>
      </w:pPr>
      <w:r>
        <w:rPr>
          <w:sz w:val="20"/>
        </w:rPr>
        <w:t xml:space="preserve">                                   </w:t>
      </w:r>
      <w:r>
        <w:rPr>
          <w:sz w:val="20"/>
          <w:b w:val="on"/>
        </w:rPr>
        <w:t xml:space="preserve">ФОРМА</w:t>
      </w:r>
    </w:p>
    <w:p>
      <w:pPr>
        <w:pStyle w:val="1"/>
        <w:jc w:val="both"/>
      </w:pPr>
      <w:r>
        <w:rPr>
          <w:sz w:val="20"/>
        </w:rPr>
        <w:t xml:space="preserve">                 </w:t>
      </w:r>
      <w:r>
        <w:rPr>
          <w:sz w:val="20"/>
          <w:b w:val="on"/>
        </w:rPr>
        <w:t xml:space="preserve">акта о проведении контрольных мероприятий</w:t>
      </w:r>
    </w:p>
    <w:p>
      <w:pPr>
        <w:pStyle w:val="1"/>
        <w:jc w:val="both"/>
      </w:pPr>
      <w:r>
        <w:rPr>
          <w:sz w:val="20"/>
        </w:rPr>
        <w:t xml:space="preserve">         </w:t>
      </w:r>
      <w:r>
        <w:rPr>
          <w:sz w:val="20"/>
          <w:b w:val="on"/>
        </w:rPr>
        <w:t xml:space="preserve">без взаимодействия с юридическими лицами, индивидуальными</w:t>
      </w:r>
    </w:p>
    <w:p>
      <w:pPr>
        <w:pStyle w:val="1"/>
        <w:jc w:val="both"/>
      </w:pPr>
      <w:r>
        <w:rPr>
          <w:sz w:val="20"/>
        </w:rPr>
        <w:t xml:space="preserve">                      </w:t>
      </w:r>
      <w:r>
        <w:rPr>
          <w:sz w:val="20"/>
          <w:b w:val="on"/>
        </w:rPr>
        <w:t xml:space="preserve">предпринимателями и гражданами</w:t>
      </w:r>
    </w:p>
    <w:p>
      <w:pPr>
        <w:pStyle w:val="1"/>
        <w:jc w:val="both"/>
      </w:pPr>
      <w:r>
        <w:rPr>
          <w:sz w:val="20"/>
        </w:rPr>
        <w:t xml:space="preserve"> _________________________________________________________________________</w:t>
      </w:r>
    </w:p>
    <w:p>
      <w:pPr>
        <w:pStyle w:val="1"/>
        <w:jc w:val="both"/>
      </w:pPr>
      <w:r>
        <w:rPr>
          <w:sz w:val="20"/>
        </w:rPr>
        <w:t xml:space="preserve">  (наименование и адрес места нахождения органа муниципального земельного</w:t>
      </w:r>
    </w:p>
    <w:p>
      <w:pPr>
        <w:pStyle w:val="1"/>
        <w:jc w:val="both"/>
      </w:pPr>
      <w:r>
        <w:rPr>
          <w:sz w:val="20"/>
        </w:rPr>
        <w:t xml:space="preserve">                                 контроля)</w:t>
      </w:r>
    </w:p>
    <w:p>
      <w:pPr>
        <w:pStyle w:val="1"/>
        <w:jc w:val="both"/>
      </w:pPr>
      <w:r>
        <w:rPr>
          <w:sz w:val="20"/>
        </w:rPr>
      </w:r>
    </w:p>
    <w:p>
      <w:pPr>
        <w:pStyle w:val="1"/>
        <w:jc w:val="both"/>
      </w:pPr>
      <w:r>
        <w:rPr>
          <w:sz w:val="20"/>
        </w:rPr>
        <w:t xml:space="preserve">                                    </w:t>
      </w:r>
      <w:r>
        <w:rPr>
          <w:sz w:val="20"/>
          <w:b w:val="on"/>
        </w:rPr>
        <w:t xml:space="preserve">АКТ</w:t>
      </w:r>
    </w:p>
    <w:p>
      <w:pPr>
        <w:pStyle w:val="1"/>
        <w:jc w:val="both"/>
      </w:pPr>
      <w:r>
        <w:rPr>
          <w:sz w:val="20"/>
        </w:rPr>
        <w:t xml:space="preserve">  </w:t>
      </w:r>
      <w:r>
        <w:rPr>
          <w:sz w:val="20"/>
          <w:b w:val="on"/>
        </w:rPr>
        <w:t xml:space="preserve">о проведении контрольных мероприятий без взаимодействия с юридическими</w:t>
      </w:r>
    </w:p>
    <w:p>
      <w:pPr>
        <w:pStyle w:val="1"/>
        <w:jc w:val="both"/>
      </w:pPr>
      <w:r>
        <w:rPr>
          <w:sz w:val="20"/>
        </w:rPr>
        <w:t xml:space="preserve">          </w:t>
      </w:r>
      <w:r>
        <w:rPr>
          <w:sz w:val="20"/>
          <w:b w:val="on"/>
        </w:rPr>
        <w:t xml:space="preserve">лицами, индивидуальными предпринимателями и гражданами</w:t>
      </w:r>
    </w:p>
    <w:p>
      <w:pPr>
        <w:pStyle w:val="1"/>
        <w:jc w:val="both"/>
      </w:pPr>
      <w:r>
        <w:rPr>
          <w:sz w:val="20"/>
        </w:rPr>
      </w:r>
    </w:p>
    <w:p>
      <w:pPr>
        <w:pStyle w:val="1"/>
        <w:jc w:val="both"/>
      </w:pPr>
      <w:r>
        <w:rPr>
          <w:sz w:val="20"/>
        </w:rPr>
        <w:t xml:space="preserve">__________________________              "____" ___________________ 20___ г.</w:t>
      </w:r>
    </w:p>
    <w:p>
      <w:pPr>
        <w:pStyle w:val="1"/>
        <w:jc w:val="both"/>
      </w:pPr>
      <w:r>
        <w:rPr>
          <w:sz w:val="20"/>
        </w:rPr>
        <w:t xml:space="preserve">   (место составления)                          (дата составления)</w:t>
      </w:r>
    </w:p>
    <w:p>
      <w:pPr>
        <w:pStyle w:val="1"/>
        <w:jc w:val="both"/>
      </w:pPr>
      <w:r>
        <w:rPr>
          <w:sz w:val="20"/>
        </w:rPr>
        <w:t xml:space="preserve">                                        ___________________________________</w:t>
      </w:r>
    </w:p>
    <w:p>
      <w:pPr>
        <w:pStyle w:val="1"/>
        <w:jc w:val="both"/>
      </w:pPr>
      <w:r>
        <w:rPr>
          <w:sz w:val="20"/>
        </w:rPr>
        <w:t xml:space="preserve">                                               (время составления)</w:t>
      </w:r>
    </w:p>
    <w:p>
      <w:pPr>
        <w:pStyle w:val="1"/>
        <w:jc w:val="both"/>
      </w:pPr>
      <w:r>
        <w:rPr>
          <w:sz w:val="20"/>
        </w:rPr>
        <w:t xml:space="preserve">В отношении: _____________________________________________________________,</w:t>
      </w:r>
    </w:p>
    <w:p>
      <w:pPr>
        <w:pStyle w:val="1"/>
        <w:jc w:val="both"/>
      </w:pPr>
      <w:r>
        <w:rPr>
          <w:sz w:val="20"/>
        </w:rPr>
        <w:t xml:space="preserve">               (указывается наименование объекта (предмета) проверки)</w:t>
      </w:r>
    </w:p>
    <w:p>
      <w:pPr>
        <w:pStyle w:val="1"/>
        <w:jc w:val="both"/>
      </w:pPr>
      <w:r>
        <w:rPr>
          <w:sz w:val="20"/>
        </w:rPr>
        <w:t xml:space="preserve">расположенного: 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(адрес и (или) кадастровый (реестровый) номер (при наличии))</w:t>
      </w:r>
    </w:p>
    <w:p>
      <w:pPr>
        <w:pStyle w:val="1"/>
        <w:jc w:val="both"/>
      </w:pPr>
      <w:r>
        <w:rPr>
          <w:sz w:val="20"/>
        </w:rPr>
        <w:t xml:space="preserve">принадлежащего: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(сведения о принадлежности объекта и праве, на котором объект принадлежит</w:t>
      </w:r>
    </w:p>
    <w:p>
      <w:pPr>
        <w:pStyle w:val="1"/>
        <w:jc w:val="both"/>
      </w:pPr>
      <w:r>
        <w:rPr>
          <w:sz w:val="20"/>
        </w:rPr>
        <w:t xml:space="preserve">                      правообладателю (при наличии))</w:t>
      </w:r>
    </w:p>
    <w:p>
      <w:pPr>
        <w:pStyle w:val="1"/>
        <w:jc w:val="both"/>
      </w:pPr>
      <w:r>
        <w:rPr>
          <w:sz w:val="20"/>
        </w:rPr>
        <w:t xml:space="preserve">проведены контрольные мероприятия _________________________________________</w:t>
      </w:r>
    </w:p>
    <w:p>
      <w:pPr>
        <w:pStyle w:val="1"/>
        <w:jc w:val="both"/>
      </w:pPr>
      <w:r>
        <w:rPr>
          <w:sz w:val="20"/>
        </w:rPr>
        <w:t xml:space="preserve">                                  (наименование мероприятия по контролю без</w:t>
      </w:r>
    </w:p>
    <w:p>
      <w:pPr>
        <w:pStyle w:val="1"/>
        <w:jc w:val="both"/>
      </w:pPr>
      <w:r>
        <w:rPr>
          <w:sz w:val="20"/>
        </w:rPr>
        <w:t xml:space="preserve">                                   взаимодействия с контролируемыми лицами)</w:t>
      </w:r>
    </w:p>
    <w:p>
      <w:pPr>
        <w:pStyle w:val="1"/>
        <w:jc w:val="both"/>
      </w:pPr>
      <w:r>
        <w:rPr>
          <w:sz w:val="20"/>
        </w:rPr>
        <w:t xml:space="preserve">на основании: _____________________________________________________________</w:t>
      </w:r>
    </w:p>
    <w:p>
      <w:pPr>
        <w:pStyle w:val="1"/>
        <w:jc w:val="both"/>
      </w:pPr>
      <w:r>
        <w:rPr>
          <w:sz w:val="20"/>
        </w:rPr>
        <w:t xml:space="preserve">(указать основания проведения мероприятий по контролю без взаимодействия с</w:t>
      </w:r>
    </w:p>
    <w:p>
      <w:pPr>
        <w:pStyle w:val="1"/>
        <w:jc w:val="both"/>
      </w:pPr>
      <w:r>
        <w:rPr>
          <w:sz w:val="20"/>
        </w:rPr>
        <w:t xml:space="preserve">                          контролируемыми лицами)</w:t>
      </w:r>
    </w:p>
    <w:p>
      <w:pPr>
        <w:pStyle w:val="1"/>
        <w:jc w:val="both"/>
      </w:pPr>
      <w:r>
        <w:rPr>
          <w:sz w:val="20"/>
        </w:rPr>
      </w:r>
    </w:p>
    <w:p>
      <w:pPr>
        <w:pStyle w:val="1"/>
        <w:jc w:val="both"/>
      </w:pPr>
      <w:r>
        <w:rPr>
          <w:sz w:val="20"/>
        </w:rPr>
        <w:t xml:space="preserve">По результатам проведения установлено: ____________________________________</w:t>
      </w:r>
    </w:p>
    <w:p>
      <w:pPr>
        <w:pStyle w:val="1"/>
        <w:jc w:val="both"/>
      </w:pPr>
      <w:r>
        <w:rPr>
          <w:sz w:val="20"/>
        </w:rPr>
        <w:t xml:space="preserve">                                         (описание визуального видения)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Мероприятия производились: ________________________________________________</w:t>
      </w:r>
    </w:p>
    <w:p>
      <w:pPr>
        <w:pStyle w:val="1"/>
        <w:jc w:val="both"/>
      </w:pPr>
      <w:r>
        <w:rPr>
          <w:sz w:val="20"/>
        </w:rPr>
        <w:t xml:space="preserve">                             (при естественном, искусственном освещении,</w:t>
      </w:r>
    </w:p>
    <w:p>
      <w:pPr>
        <w:pStyle w:val="1"/>
        <w:jc w:val="both"/>
      </w:pPr>
      <w:r>
        <w:rPr>
          <w:sz w:val="20"/>
        </w:rPr>
        <w:t xml:space="preserve">                                     в дневное, вечернее время)</w:t>
      </w:r>
    </w:p>
    <w:p>
      <w:pPr>
        <w:pStyle w:val="1"/>
        <w:jc w:val="both"/>
      </w:pPr>
      <w:r>
        <w:rPr>
          <w:sz w:val="20"/>
        </w:rPr>
      </w:r>
    </w:p>
    <w:p>
      <w:pPr>
        <w:pStyle w:val="1"/>
        <w:jc w:val="both"/>
      </w:pPr>
      <w:r>
        <w:rPr>
          <w:sz w:val="20"/>
        </w:rPr>
        <w:t xml:space="preserve">Использовались следующие средства фиксации: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средств фото-, видеофиксации, инвентарный номер при наличии)</w:t>
      </w:r>
    </w:p>
    <w:p>
      <w:pPr>
        <w:pStyle w:val="1"/>
        <w:jc w:val="both"/>
      </w:pPr>
      <w:r>
        <w:rPr>
          <w:sz w:val="20"/>
        </w:rPr>
      </w:r>
    </w:p>
    <w:p>
      <w:pPr>
        <w:pStyle w:val="1"/>
        <w:jc w:val="both"/>
      </w:pPr>
      <w:r>
        <w:rPr>
          <w:sz w:val="20"/>
        </w:rPr>
        <w:t xml:space="preserve">К акту прилагаются: _______________________________________________________</w:t>
      </w:r>
    </w:p>
    <w:p>
      <w:pPr>
        <w:pStyle w:val="1"/>
        <w:jc w:val="both"/>
      </w:pPr>
      <w:r>
        <w:rPr>
          <w:sz w:val="20"/>
        </w:rPr>
        <w:t xml:space="preserve">                            (фотоматериалы, документы, объяснения)</w:t>
      </w:r>
    </w:p>
    <w:p>
      <w:pPr>
        <w:pStyle w:val="1"/>
        <w:jc w:val="both"/>
      </w:pPr>
      <w:r>
        <w:rPr>
          <w:sz w:val="20"/>
        </w:rPr>
        <w:t xml:space="preserve">________________________________________________ на _______________ листах.</w:t>
      </w:r>
    </w:p>
    <w:p>
      <w:pPr>
        <w:pStyle w:val="1"/>
        <w:jc w:val="both"/>
      </w:pPr>
      <w:r>
        <w:rPr>
          <w:sz w:val="20"/>
        </w:rPr>
        <w:t xml:space="preserve">Мероприятия производились в присутствии свидетелей:</w:t>
      </w:r>
    </w:p>
    <w:p>
      <w:pPr>
        <w:pStyle w:val="1"/>
        <w:jc w:val="both"/>
      </w:pPr>
      <w:r>
        <w:rPr>
          <w:sz w:val="20"/>
        </w:rPr>
        <w:t xml:space="preserve">1. ________________________________________________________________________</w:t>
      </w:r>
    </w:p>
    <w:p>
      <w:pPr>
        <w:pStyle w:val="1"/>
        <w:jc w:val="both"/>
      </w:pPr>
      <w:r>
        <w:rPr>
          <w:sz w:val="20"/>
        </w:rPr>
        <w:t xml:space="preserve">                                 (Ф.И.О.)</w:t>
      </w:r>
    </w:p>
    <w:p>
      <w:pPr>
        <w:pStyle w:val="1"/>
        <w:jc w:val="both"/>
      </w:pPr>
      <w:r>
        <w:rPr>
          <w:sz w:val="20"/>
        </w:rPr>
        <w:t xml:space="preserve">2. ________________________________________________________________________</w:t>
      </w:r>
    </w:p>
    <w:p>
      <w:pPr>
        <w:pStyle w:val="1"/>
        <w:jc w:val="both"/>
      </w:pPr>
      <w:r>
        <w:rPr>
          <w:sz w:val="20"/>
        </w:rPr>
        <w:t xml:space="preserve">                                 (Ф.И.О.)</w:t>
      </w:r>
    </w:p>
    <w:p>
      <w:pPr>
        <w:pStyle w:val="1"/>
        <w:jc w:val="both"/>
      </w:pPr>
      <w:r>
        <w:rPr>
          <w:sz w:val="20"/>
        </w:rPr>
      </w:r>
    </w:p>
    <w:p>
      <w:pPr>
        <w:pStyle w:val="1"/>
        <w:jc w:val="both"/>
      </w:pPr>
      <w:r>
        <w:rPr>
          <w:sz w:val="20"/>
        </w:rPr>
        <w:t xml:space="preserve">Акт составлен:</w:t>
      </w:r>
    </w:p>
    <w:p>
      <w:pPr>
        <w:pStyle w:val="1"/>
        <w:jc w:val="both"/>
      </w:pPr>
      <w:r>
        <w:rPr>
          <w:sz w:val="20"/>
        </w:rPr>
        <w:t xml:space="preserve">___________________________________________________________________________</w:t>
      </w:r>
    </w:p>
    <w:p>
      <w:pPr>
        <w:pStyle w:val="1"/>
        <w:jc w:val="both"/>
      </w:pPr>
      <w:r>
        <w:rPr>
          <w:sz w:val="20"/>
        </w:rPr>
        <w:t xml:space="preserve">         (Ф.И.О. должностного лица контрольного органа, должность)</w:t>
      </w:r>
    </w:p>
    <w:p>
      <w:pPr>
        <w:pStyle w:val="1"/>
        <w:jc w:val="both"/>
      </w:pPr>
      <w:r>
        <w:rPr>
          <w:sz w:val="20"/>
        </w:rPr>
        <w:t xml:space="preserve">"_____" _____________ 20____ г.                ____________________________</w:t>
      </w:r>
    </w:p>
    <w:p>
      <w:pPr>
        <w:pStyle w:val="1"/>
        <w:jc w:val="both"/>
      </w:pPr>
      <w:r>
        <w:rPr>
          <w:sz w:val="20"/>
        </w:rPr>
        <w:t xml:space="preserve">         (дата)                                         (подпись)</w:t>
      </w:r>
    </w:p>
    <w:p>
      <w:pPr>
        <w:pStyle w:val="1"/>
        <w:jc w:val="both"/>
      </w:pPr>
      <w:r>
        <w:rPr>
          <w:sz w:val="20"/>
        </w:rPr>
        <w:t xml:space="preserve">Свидетели:</w:t>
      </w:r>
    </w:p>
    <w:p>
      <w:pPr>
        <w:pStyle w:val="1"/>
        <w:jc w:val="both"/>
      </w:pPr>
      <w:r>
        <w:rPr>
          <w:sz w:val="20"/>
        </w:rPr>
        <w:t xml:space="preserve">1. ________________________________________________________________________</w:t>
      </w:r>
    </w:p>
    <w:p>
      <w:pPr>
        <w:pStyle w:val="1"/>
        <w:jc w:val="both"/>
      </w:pPr>
      <w:r>
        <w:rPr>
          <w:sz w:val="20"/>
        </w:rPr>
        <w:t xml:space="preserve">                                 (Ф.И.О.)</w:t>
      </w:r>
    </w:p>
    <w:p>
      <w:pPr>
        <w:pStyle w:val="1"/>
        <w:jc w:val="both"/>
      </w:pPr>
      <w:r>
        <w:rPr>
          <w:sz w:val="20"/>
        </w:rPr>
        <w:t xml:space="preserve">"_____" _____________ 20____ г.                ____________________________</w:t>
      </w:r>
    </w:p>
    <w:p>
      <w:pPr>
        <w:pStyle w:val="1"/>
        <w:jc w:val="both"/>
      </w:pPr>
      <w:r>
        <w:rPr>
          <w:sz w:val="20"/>
        </w:rPr>
        <w:t xml:space="preserve">         (дата)                                         (подпись)</w:t>
      </w:r>
    </w:p>
    <w:p>
      <w:pPr>
        <w:pStyle w:val="1"/>
        <w:jc w:val="both"/>
      </w:pPr>
      <w:r>
        <w:rPr>
          <w:sz w:val="20"/>
        </w:rPr>
        <w:t xml:space="preserve">2. ________________________________________________________________________</w:t>
      </w:r>
    </w:p>
    <w:p>
      <w:pPr>
        <w:pStyle w:val="1"/>
        <w:jc w:val="both"/>
      </w:pPr>
      <w:r>
        <w:rPr>
          <w:sz w:val="20"/>
        </w:rPr>
        <w:t xml:space="preserve">                                 (Ф.И.О.)</w:t>
      </w:r>
    </w:p>
    <w:p>
      <w:pPr>
        <w:pStyle w:val="1"/>
        <w:jc w:val="both"/>
      </w:pPr>
      <w:r>
        <w:rPr>
          <w:sz w:val="20"/>
        </w:rPr>
        <w:t xml:space="preserve">"_____" ____________ 20____ г.                 ____________________________</w:t>
      </w:r>
    </w:p>
    <w:p>
      <w:pPr>
        <w:pStyle w:val="1"/>
        <w:jc w:val="both"/>
      </w:pPr>
      <w:r>
        <w:rPr>
          <w:sz w:val="20"/>
        </w:rPr>
        <w:t xml:space="preserve">        (дата)                                          (подпись)</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муниципальном земельном контроле</w:t>
      </w:r>
    </w:p>
    <w:p>
      <w:pPr>
        <w:pStyle w:val="0"/>
        <w:jc w:val="right"/>
      </w:pPr>
      <w:r>
        <w:rPr>
          <w:sz w:val="20"/>
        </w:rPr>
        <w:t xml:space="preserve">на территории муниципального образования</w:t>
      </w:r>
    </w:p>
    <w:p>
      <w:pPr>
        <w:pStyle w:val="0"/>
        <w:jc w:val="right"/>
      </w:pPr>
      <w:r>
        <w:rPr>
          <w:sz w:val="20"/>
        </w:rPr>
        <w:t xml:space="preserve">"город Железногорск" Курской области</w:t>
      </w:r>
    </w:p>
    <w:p>
      <w:pPr>
        <w:pStyle w:val="0"/>
      </w:pPr>
      <w:r>
        <w:rPr>
          <w:sz w:val="20"/>
        </w:rPr>
      </w:r>
    </w:p>
    <w:bookmarkStart w:id="571" w:name="P571"/>
    <w:bookmarkEnd w:id="571"/>
    <w:p>
      <w:pPr>
        <w:pStyle w:val="1"/>
        <w:jc w:val="both"/>
      </w:pPr>
      <w:r>
        <w:rPr>
          <w:sz w:val="20"/>
        </w:rPr>
        <w:t xml:space="preserve">                                   </w:t>
      </w:r>
      <w:r>
        <w:rPr>
          <w:sz w:val="20"/>
          <w:b w:val="on"/>
        </w:rPr>
        <w:t xml:space="preserve">ФОРМА</w:t>
      </w:r>
    </w:p>
    <w:p>
      <w:pPr>
        <w:pStyle w:val="1"/>
        <w:jc w:val="both"/>
      </w:pPr>
      <w:r>
        <w:rPr>
          <w:sz w:val="20"/>
        </w:rPr>
        <w:t xml:space="preserve">              </w:t>
      </w:r>
      <w:r>
        <w:rPr>
          <w:sz w:val="20"/>
          <w:b w:val="on"/>
        </w:rPr>
        <w:t xml:space="preserve">предписания об устранении выявленных нарушений</w:t>
      </w:r>
    </w:p>
    <w:p>
      <w:pPr>
        <w:pStyle w:val="1"/>
        <w:jc w:val="both"/>
      </w:pPr>
      <w:r>
        <w:rPr>
          <w:sz w:val="20"/>
        </w:rPr>
        <w:t xml:space="preserve">           </w:t>
      </w:r>
      <w:r>
        <w:rPr>
          <w:sz w:val="20"/>
          <w:b w:val="on"/>
        </w:rPr>
        <w:t xml:space="preserve">при осуществлении муниципального земельного контроля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адрес места нахождения органа муниципального земельного</w:t>
      </w:r>
    </w:p>
    <w:p>
      <w:pPr>
        <w:pStyle w:val="1"/>
        <w:jc w:val="both"/>
      </w:pPr>
      <w:r>
        <w:rPr>
          <w:sz w:val="20"/>
        </w:rPr>
        <w:t xml:space="preserve">                                 контроля)</w:t>
      </w:r>
    </w:p>
    <w:p>
      <w:pPr>
        <w:pStyle w:val="1"/>
        <w:jc w:val="both"/>
      </w:pPr>
      <w:r>
        <w:rPr>
          <w:sz w:val="20"/>
        </w:rPr>
      </w:r>
    </w:p>
    <w:p>
      <w:pPr>
        <w:pStyle w:val="1"/>
        <w:jc w:val="both"/>
      </w:pPr>
      <w:r>
        <w:rPr>
          <w:sz w:val="20"/>
        </w:rPr>
        <w:t xml:space="preserve">                                ПРЕДПИСАНИЕ</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полное наименование контролируемого лица)</w:t>
      </w:r>
    </w:p>
    <w:p>
      <w:pPr>
        <w:pStyle w:val="1"/>
        <w:jc w:val="both"/>
      </w:pPr>
      <w:r>
        <w:rPr>
          <w:sz w:val="20"/>
        </w:rPr>
        <w:t xml:space="preserve">        об устранении выявленных нарушений обязательных требований</w:t>
      </w:r>
    </w:p>
    <w:p>
      <w:pPr>
        <w:pStyle w:val="1"/>
        <w:jc w:val="both"/>
      </w:pPr>
      <w:r>
        <w:rPr>
          <w:sz w:val="20"/>
        </w:rPr>
      </w:r>
    </w:p>
    <w:p>
      <w:pPr>
        <w:pStyle w:val="1"/>
        <w:jc w:val="both"/>
      </w:pPr>
      <w:r>
        <w:rPr>
          <w:sz w:val="20"/>
        </w:rPr>
        <w:t xml:space="preserve">____________________                             "___" ___________ 20___ г.</w:t>
      </w:r>
    </w:p>
    <w:p>
      <w:pPr>
        <w:pStyle w:val="1"/>
        <w:jc w:val="both"/>
      </w:pPr>
      <w:r>
        <w:rPr>
          <w:sz w:val="20"/>
        </w:rPr>
      </w:r>
    </w:p>
    <w:p>
      <w:pPr>
        <w:pStyle w:val="1"/>
        <w:jc w:val="both"/>
      </w:pPr>
      <w:r>
        <w:rPr>
          <w:sz w:val="20"/>
        </w:rPr>
        <w:t xml:space="preserve">По результатам ___________________________________________________________,</w:t>
      </w:r>
    </w:p>
    <w:p>
      <w:pPr>
        <w:pStyle w:val="1"/>
        <w:jc w:val="both"/>
      </w:pPr>
      <w:r>
        <w:rPr>
          <w:sz w:val="20"/>
        </w:rPr>
        <w:t xml:space="preserve">           (указываются вид и форма контрольного мероприятия в соответствии</w:t>
      </w:r>
    </w:p>
    <w:p>
      <w:pPr>
        <w:pStyle w:val="1"/>
        <w:jc w:val="both"/>
      </w:pPr>
      <w:r>
        <w:rPr>
          <w:sz w:val="20"/>
        </w:rPr>
        <w:t xml:space="preserve">                               с решением контрольного органа)</w:t>
      </w:r>
    </w:p>
    <w:p>
      <w:pPr>
        <w:pStyle w:val="1"/>
        <w:jc w:val="both"/>
      </w:pPr>
      <w:r>
        <w:rPr>
          <w:sz w:val="20"/>
        </w:rPr>
        <w:t xml:space="preserve">проведенной _______________________________________________________________</w:t>
      </w:r>
    </w:p>
    <w:p>
      <w:pPr>
        <w:pStyle w:val="1"/>
        <w:jc w:val="both"/>
      </w:pPr>
      <w:r>
        <w:rPr>
          <w:sz w:val="20"/>
        </w:rPr>
        <w:t xml:space="preserve">                (указывается полное наименование контрольного органа)</w:t>
      </w:r>
    </w:p>
    <w:p>
      <w:pPr>
        <w:pStyle w:val="1"/>
        <w:jc w:val="both"/>
      </w:pPr>
      <w:r>
        <w:rPr>
          <w:sz w:val="20"/>
        </w:rPr>
        <w:t xml:space="preserve">в отношении _______________________________________________________________</w:t>
      </w:r>
    </w:p>
    <w:p>
      <w:pPr>
        <w:pStyle w:val="1"/>
        <w:jc w:val="both"/>
      </w:pPr>
      <w:r>
        <w:rPr>
          <w:sz w:val="20"/>
        </w:rPr>
        <w:t xml:space="preserve">                 (указывается полное наименование контролируемого лица)</w:t>
      </w:r>
    </w:p>
    <w:p>
      <w:pPr>
        <w:pStyle w:val="1"/>
        <w:jc w:val="both"/>
      </w:pPr>
      <w:r>
        <w:rPr>
          <w:sz w:val="20"/>
        </w:rPr>
        <w:t xml:space="preserve">в период с "__" _______________ 20__ г. по "__" _______________ 20__ г.</w:t>
      </w:r>
    </w:p>
    <w:p>
      <w:pPr>
        <w:pStyle w:val="1"/>
        <w:jc w:val="both"/>
      </w:pPr>
      <w:r>
        <w:rPr>
          <w:sz w:val="20"/>
        </w:rPr>
      </w:r>
    </w:p>
    <w:p>
      <w:pPr>
        <w:pStyle w:val="1"/>
        <w:jc w:val="both"/>
      </w:pPr>
      <w:r>
        <w:rPr>
          <w:sz w:val="20"/>
        </w:rPr>
        <w:t xml:space="preserve">на основании ______________________________________________________________</w:t>
      </w:r>
    </w:p>
    <w:p>
      <w:pPr>
        <w:pStyle w:val="1"/>
        <w:jc w:val="both"/>
      </w:pPr>
      <w:r>
        <w:rPr>
          <w:sz w:val="20"/>
        </w:rPr>
        <w:t xml:space="preserve">(указываются наименование и реквизиты акта контрольного органа о проведении</w:t>
      </w:r>
    </w:p>
    <w:p>
      <w:pPr>
        <w:pStyle w:val="1"/>
        <w:jc w:val="both"/>
      </w:pPr>
      <w:r>
        <w:rPr>
          <w:sz w:val="20"/>
        </w:rPr>
        <w:t xml:space="preserve">                         контрольного мероприятия)</w:t>
      </w:r>
    </w:p>
    <w:p>
      <w:pPr>
        <w:pStyle w:val="1"/>
        <w:jc w:val="both"/>
      </w:pPr>
      <w:r>
        <w:rPr>
          <w:sz w:val="20"/>
        </w:rPr>
      </w:r>
    </w:p>
    <w:p>
      <w:pPr>
        <w:pStyle w:val="1"/>
        <w:jc w:val="both"/>
      </w:pPr>
      <w:r>
        <w:rPr>
          <w:sz w:val="20"/>
        </w:rPr>
        <w:t xml:space="preserve">выявлены нарушения обязательных требований законодательства _______________</w:t>
      </w:r>
    </w:p>
    <w:p>
      <w:pPr>
        <w:pStyle w:val="1"/>
        <w:jc w:val="both"/>
      </w:pPr>
      <w:r>
        <w:rPr>
          <w:sz w:val="20"/>
        </w:rPr>
        <w:t xml:space="preserve">___________________________________________________________________________</w:t>
      </w:r>
    </w:p>
    <w:p>
      <w:pPr>
        <w:pStyle w:val="1"/>
        <w:jc w:val="both"/>
      </w:pPr>
      <w:r>
        <w:rPr>
          <w:sz w:val="20"/>
        </w:rPr>
        <w:t xml:space="preserve">  (перечисляются выявленные нарушения обязательных требований с указанием</w:t>
      </w:r>
    </w:p>
    <w:p>
      <w:pPr>
        <w:pStyle w:val="1"/>
        <w:jc w:val="both"/>
      </w:pPr>
      <w:r>
        <w:rPr>
          <w:sz w:val="20"/>
        </w:rPr>
        <w:t xml:space="preserve">структурных единиц нормативных правовых актов, которыми установлены данные</w:t>
      </w:r>
    </w:p>
    <w:p>
      <w:pPr>
        <w:pStyle w:val="1"/>
        <w:jc w:val="both"/>
      </w:pPr>
      <w:r>
        <w:rPr>
          <w:sz w:val="20"/>
        </w:rPr>
        <w:t xml:space="preserve">                         обязательные требования)</w:t>
      </w:r>
    </w:p>
    <w:p>
      <w:pPr>
        <w:pStyle w:val="1"/>
        <w:jc w:val="both"/>
      </w:pPr>
      <w:r>
        <w:rPr>
          <w:sz w:val="20"/>
        </w:rPr>
      </w:r>
    </w:p>
    <w:p>
      <w:pPr>
        <w:pStyle w:val="1"/>
        <w:jc w:val="both"/>
      </w:pPr>
      <w:r>
        <w:rPr>
          <w:sz w:val="20"/>
        </w:rPr>
        <w:t xml:space="preserve">На  основании  изложенного,  в  соответствии  с пунктом 1 части 2 статьи 90</w:t>
      </w:r>
    </w:p>
    <w:p>
      <w:pPr>
        <w:pStyle w:val="1"/>
        <w:jc w:val="both"/>
      </w:pPr>
      <w:r>
        <w:rPr>
          <w:sz w:val="20"/>
        </w:rPr>
        <w:t xml:space="preserve">Федерального  </w:t>
      </w:r>
      <w:hyperlink w:history="0" r:id="rId4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закона</w:t>
        </w:r>
      </w:hyperlink>
      <w:r>
        <w:rPr>
          <w:sz w:val="20"/>
        </w:rPr>
        <w:t xml:space="preserve">  от  31.07.2020  N  248-ФЗ "О государственном контроле</w:t>
      </w:r>
    </w:p>
    <w:p>
      <w:pPr>
        <w:pStyle w:val="1"/>
        <w:jc w:val="both"/>
      </w:pPr>
      <w:r>
        <w:rPr>
          <w:sz w:val="20"/>
        </w:rPr>
        <w:t xml:space="preserve">(надзоре) и муниципальном контроле в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полное наименование контрольного органа)</w:t>
      </w:r>
    </w:p>
    <w:p>
      <w:pPr>
        <w:pStyle w:val="1"/>
        <w:jc w:val="both"/>
      </w:pPr>
      <w:r>
        <w:rPr>
          <w:sz w:val="20"/>
        </w:rPr>
      </w:r>
    </w:p>
    <w:p>
      <w:pPr>
        <w:pStyle w:val="1"/>
        <w:jc w:val="both"/>
      </w:pPr>
      <w:r>
        <w:rPr>
          <w:sz w:val="20"/>
        </w:rPr>
        <w:t xml:space="preserve">предписывает:</w:t>
      </w:r>
    </w:p>
    <w:p>
      <w:pPr>
        <w:pStyle w:val="1"/>
        <w:jc w:val="both"/>
      </w:pPr>
      <w:r>
        <w:rPr>
          <w:sz w:val="20"/>
        </w:rPr>
        <w:t xml:space="preserve">1. Устранить выявленные нарушения обязательных требований в срок до</w:t>
      </w:r>
    </w:p>
    <w:p>
      <w:pPr>
        <w:pStyle w:val="1"/>
        <w:jc w:val="both"/>
      </w:pPr>
      <w:r>
        <w:rPr>
          <w:sz w:val="20"/>
        </w:rPr>
        <w:t xml:space="preserve">"__" ______________ 20___ г. включительно.</w:t>
      </w:r>
    </w:p>
    <w:p>
      <w:pPr>
        <w:pStyle w:val="1"/>
        <w:jc w:val="both"/>
      </w:pPr>
      <w:r>
        <w:rPr>
          <w:sz w:val="20"/>
        </w:rPr>
      </w:r>
    </w:p>
    <w:p>
      <w:pPr>
        <w:pStyle w:val="1"/>
        <w:jc w:val="both"/>
      </w:pPr>
      <w:r>
        <w:rPr>
          <w:sz w:val="20"/>
        </w:rPr>
        <w:t xml:space="preserve">2. Уведомить ______________________________________________________________</w:t>
      </w:r>
    </w:p>
    <w:p>
      <w:pPr>
        <w:pStyle w:val="1"/>
        <w:jc w:val="both"/>
      </w:pPr>
      <w:r>
        <w:rPr>
          <w:sz w:val="20"/>
        </w:rPr>
        <w:t xml:space="preserve">                  (указывается полное наименование контрольного органа)</w:t>
      </w:r>
    </w:p>
    <w:p>
      <w:pPr>
        <w:pStyle w:val="1"/>
        <w:jc w:val="both"/>
      </w:pPr>
      <w:r>
        <w:rPr>
          <w:sz w:val="20"/>
        </w:rPr>
        <w:t xml:space="preserve">об  исполнении  предписания об устранении выявленных нарушений обязательных</w:t>
      </w:r>
    </w:p>
    <w:p>
      <w:pPr>
        <w:pStyle w:val="1"/>
        <w:jc w:val="both"/>
      </w:pPr>
      <w:r>
        <w:rPr>
          <w:sz w:val="20"/>
        </w:rPr>
        <w:t xml:space="preserve">требований  с  приложением документов и сведений, подтверждающих устранение</w:t>
      </w:r>
    </w:p>
    <w:p>
      <w:pPr>
        <w:pStyle w:val="1"/>
        <w:jc w:val="both"/>
      </w:pPr>
      <w:r>
        <w:rPr>
          <w:sz w:val="20"/>
        </w:rPr>
        <w:t xml:space="preserve">выявленных нарушений обязательных требований, в срок до</w:t>
      </w:r>
    </w:p>
    <w:p>
      <w:pPr>
        <w:pStyle w:val="1"/>
        <w:jc w:val="both"/>
      </w:pPr>
      <w:r>
        <w:rPr>
          <w:sz w:val="20"/>
        </w:rPr>
        <w:t xml:space="preserve">"___" ______________ 20____ г. включительно.</w:t>
      </w:r>
    </w:p>
    <w:p>
      <w:pPr>
        <w:pStyle w:val="1"/>
        <w:jc w:val="both"/>
      </w:pPr>
      <w:r>
        <w:rPr>
          <w:sz w:val="20"/>
        </w:rPr>
      </w:r>
    </w:p>
    <w:p>
      <w:pPr>
        <w:pStyle w:val="1"/>
        <w:jc w:val="both"/>
      </w:pPr>
      <w:r>
        <w:rPr>
          <w:sz w:val="20"/>
        </w:rPr>
        <w:t xml:space="preserve">Неисполнение   настоящего   предписания   в   установленный   срок   влечет</w:t>
      </w:r>
    </w:p>
    <w:p>
      <w:pPr>
        <w:pStyle w:val="1"/>
        <w:jc w:val="both"/>
      </w:pPr>
      <w:r>
        <w:rPr>
          <w:sz w:val="20"/>
        </w:rPr>
        <w:t xml:space="preserve">ответственность, установленную законодательством Российской Федерации.</w:t>
      </w:r>
    </w:p>
    <w:p>
      <w:pPr>
        <w:pStyle w:val="1"/>
        <w:jc w:val="both"/>
      </w:pPr>
      <w:r>
        <w:rPr>
          <w:sz w:val="20"/>
        </w:rPr>
      </w:r>
    </w:p>
    <w:p>
      <w:pPr>
        <w:pStyle w:val="1"/>
        <w:jc w:val="both"/>
      </w:pPr>
      <w:r>
        <w:rPr>
          <w:sz w:val="20"/>
        </w:rPr>
        <w:t xml:space="preserve">______________________  ________________________  _________________________</w:t>
      </w:r>
    </w:p>
    <w:p>
      <w:pPr>
        <w:pStyle w:val="1"/>
        <w:jc w:val="both"/>
      </w:pPr>
      <w:r>
        <w:rPr>
          <w:sz w:val="20"/>
        </w:rPr>
        <w:t xml:space="preserve">    (должность лица,     (подпись должностного     (фамилия, имя, отчество</w:t>
      </w:r>
    </w:p>
    <w:p>
      <w:pPr>
        <w:pStyle w:val="1"/>
        <w:jc w:val="both"/>
      </w:pPr>
      <w:r>
        <w:rPr>
          <w:sz w:val="20"/>
        </w:rPr>
        <w:t xml:space="preserve">  уполномоченного на    лица, уполномоченного на (при наличии) должностного</w:t>
      </w:r>
    </w:p>
    <w:p>
      <w:pPr>
        <w:pStyle w:val="1"/>
        <w:jc w:val="both"/>
      </w:pPr>
      <w:r>
        <w:rPr>
          <w:sz w:val="20"/>
        </w:rPr>
        <w:t xml:space="preserve">проведение контрольных   проведение контрольных   лица, уполномоченного на</w:t>
      </w:r>
    </w:p>
    <w:p>
      <w:pPr>
        <w:pStyle w:val="1"/>
        <w:jc w:val="both"/>
      </w:pPr>
      <w:r>
        <w:rPr>
          <w:sz w:val="20"/>
        </w:rPr>
        <w:t xml:space="preserve">     мероприятий)              мероприятий)         проведение контрольных</w:t>
      </w:r>
    </w:p>
    <w:p>
      <w:pPr>
        <w:pStyle w:val="1"/>
        <w:jc w:val="both"/>
      </w:pPr>
      <w:r>
        <w:rPr>
          <w:sz w:val="20"/>
        </w:rPr>
        <w:t xml:space="preserve">                                                          мероприятий)</w:t>
      </w:r>
    </w:p>
    <w:p>
      <w:pPr>
        <w:pStyle w:val="1"/>
        <w:jc w:val="both"/>
      </w:pPr>
      <w:r>
        <w:rPr>
          <w:sz w:val="20"/>
        </w:rPr>
      </w:r>
    </w:p>
    <w:p>
      <w:pPr>
        <w:pStyle w:val="1"/>
        <w:jc w:val="both"/>
      </w:pPr>
      <w:r>
        <w:rPr>
          <w:sz w:val="20"/>
        </w:rPr>
        <w:t xml:space="preserve">Отметка  о  направлении (вручении) настоящего предписания лицу, в отношении</w:t>
      </w:r>
    </w:p>
    <w:p>
      <w:pPr>
        <w:pStyle w:val="1"/>
        <w:jc w:val="both"/>
      </w:pPr>
      <w:r>
        <w:rPr>
          <w:sz w:val="20"/>
        </w:rPr>
        <w:t xml:space="preserve">которого оно выдано:</w:t>
      </w:r>
    </w:p>
    <w:p>
      <w:pPr>
        <w:pStyle w:val="1"/>
        <w:jc w:val="both"/>
      </w:pPr>
      <w:r>
        <w:rPr>
          <w:sz w:val="20"/>
        </w:rPr>
        <w:t xml:space="preserve">___________________________________________________________________________</w:t>
      </w:r>
    </w:p>
    <w:p>
      <w:pPr>
        <w:pStyle w:val="1"/>
        <w:jc w:val="both"/>
      </w:pPr>
      <w:r>
        <w:rPr>
          <w:sz w:val="20"/>
        </w:rPr>
        <w:t xml:space="preserve">(направлено заказным письмом с уведомлением о вручении/ вручено лично лицу</w:t>
      </w:r>
    </w:p>
    <w:p>
      <w:pPr>
        <w:pStyle w:val="1"/>
        <w:jc w:val="both"/>
      </w:pPr>
      <w:r>
        <w:rPr>
          <w:sz w:val="20"/>
        </w:rPr>
        <w:t xml:space="preserve">          (его уполномоченному представителю) либо указать иное)</w:t>
      </w:r>
    </w:p>
    <w:p>
      <w:pPr>
        <w:pStyle w:val="1"/>
        <w:jc w:val="both"/>
      </w:pPr>
      <w:r>
        <w:rPr>
          <w:sz w:val="20"/>
        </w:rPr>
      </w:r>
    </w:p>
    <w:p>
      <w:pPr>
        <w:pStyle w:val="1"/>
        <w:jc w:val="both"/>
      </w:pPr>
      <w:r>
        <w:rPr>
          <w:sz w:val="20"/>
        </w:rPr>
        <w:t xml:space="preserve">"____" _______________ 20_____ г.            ______________________________</w:t>
      </w:r>
    </w:p>
    <w:p>
      <w:pPr>
        <w:pStyle w:val="1"/>
        <w:jc w:val="both"/>
      </w:pPr>
      <w:r>
        <w:rPr>
          <w:sz w:val="20"/>
        </w:rPr>
        <w:t xml:space="preserve">       (дата вручения)                         (подпись лица, получившего</w:t>
      </w:r>
    </w:p>
    <w:p>
      <w:pPr>
        <w:pStyle w:val="1"/>
        <w:jc w:val="both"/>
      </w:pPr>
      <w:r>
        <w:rPr>
          <w:sz w:val="20"/>
        </w:rPr>
        <w:t xml:space="preserve">                                             предписание, и ее расшифровка)</w:t>
      </w:r>
    </w:p>
    <w:p>
      <w:pPr>
        <w:pStyle w:val="1"/>
        <w:jc w:val="both"/>
      </w:pPr>
      <w:r>
        <w:rPr>
          <w:sz w:val="20"/>
        </w:rPr>
      </w:r>
    </w:p>
    <w:p>
      <w:pPr>
        <w:pStyle w:val="1"/>
        <w:jc w:val="both"/>
      </w:pPr>
      <w:r>
        <w:rPr>
          <w:sz w:val="20"/>
        </w:rPr>
        <w:t xml:space="preserve">Замечания по предписанию: 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решению</w:t>
      </w:r>
    </w:p>
    <w:p>
      <w:pPr>
        <w:pStyle w:val="0"/>
        <w:jc w:val="right"/>
      </w:pPr>
      <w:r>
        <w:rPr>
          <w:sz w:val="20"/>
        </w:rPr>
        <w:t xml:space="preserve">Железногорской городской Думы</w:t>
      </w:r>
    </w:p>
    <w:p>
      <w:pPr>
        <w:pStyle w:val="0"/>
        <w:jc w:val="right"/>
      </w:pPr>
      <w:r>
        <w:rPr>
          <w:sz w:val="20"/>
        </w:rPr>
        <w:t xml:space="preserve">от 25 ноября 2021 г. N 402-6-РД</w:t>
      </w:r>
    </w:p>
    <w:p>
      <w:pPr>
        <w:pStyle w:val="0"/>
        <w:jc w:val="right"/>
      </w:pPr>
      <w:r>
        <w:rPr>
          <w:sz w:val="20"/>
        </w:rPr>
      </w:r>
    </w:p>
    <w:bookmarkStart w:id="654" w:name="P654"/>
    <w:bookmarkEnd w:id="654"/>
    <w:p>
      <w:pPr>
        <w:pStyle w:val="2"/>
        <w:jc w:val="center"/>
      </w:pPr>
      <w:r>
        <w:rPr>
          <w:sz w:val="20"/>
        </w:rPr>
        <w:t xml:space="preserve">ПЕРЕЧЕНЬ</w:t>
      </w:r>
    </w:p>
    <w:p>
      <w:pPr>
        <w:pStyle w:val="2"/>
        <w:jc w:val="center"/>
      </w:pPr>
      <w:r>
        <w:rPr>
          <w:sz w:val="20"/>
        </w:rPr>
        <w:t xml:space="preserve">ИНДИКАТОРОВ РИСКА НАРУШЕНИЯ ОБЯЗАТЕЛЬНЫХ ТРЕБОВАНИЙ,</w:t>
      </w:r>
    </w:p>
    <w:p>
      <w:pPr>
        <w:pStyle w:val="2"/>
        <w:jc w:val="center"/>
      </w:pPr>
      <w:r>
        <w:rPr>
          <w:sz w:val="20"/>
        </w:rPr>
        <w:t xml:space="preserve">ПРОВЕРЯЕМЫХ В РАМКАХ ОСУЩЕСТВЛЕНИЯ МУНИЦИПАЛЬНОГО</w:t>
      </w:r>
    </w:p>
    <w:p>
      <w:pPr>
        <w:pStyle w:val="2"/>
        <w:jc w:val="center"/>
      </w:pPr>
      <w:r>
        <w:rPr>
          <w:sz w:val="20"/>
        </w:rPr>
        <w:t xml:space="preserve">ЗЕМЕЛЬНОГО КОНТРОЛЯ</w:t>
      </w:r>
    </w:p>
    <w:p>
      <w:pPr>
        <w:pStyle w:val="0"/>
      </w:pPr>
      <w:r>
        <w:rPr>
          <w:sz w:val="20"/>
        </w:rPr>
      </w:r>
    </w:p>
    <w:p>
      <w:pPr>
        <w:pStyle w:val="0"/>
        <w:ind w:firstLine="540"/>
        <w:jc w:val="both"/>
      </w:pPr>
      <w:r>
        <w:rPr>
          <w:sz w:val="20"/>
        </w:rPr>
        <w:t xml:space="preserve">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pPr>
        <w:pStyle w:val="0"/>
        <w:spacing w:before="200" w:line-rule="auto"/>
        <w:ind w:firstLine="540"/>
        <w:jc w:val="both"/>
      </w:pPr>
      <w:r>
        <w:rPr>
          <w:sz w:val="20"/>
        </w:rPr>
        <w:t xml:space="preserve">2. Отсутствие в Едином государственном реестре недвижимости сведений о правах на используемый контролируемым лицом земельный участок.</w:t>
      </w:r>
    </w:p>
    <w:p>
      <w:pPr>
        <w:pStyle w:val="0"/>
        <w:spacing w:before="200" w:line-rule="auto"/>
        <w:ind w:firstLine="540"/>
        <w:jc w:val="both"/>
      </w:pPr>
      <w:r>
        <w:rPr>
          <w:sz w:val="20"/>
        </w:rPr>
        <w:t xml:space="preserve">3. Несоответствие фактического использования контролируемым лицом земельного участка целевому назначению в соответствии с его принадлежностью к той или иной категории земель и (или) виду разрешенного использования земельного участка, сведения о котором содержатся в Едином государственном реестре недвижимости, правоустанавливающих документах на земельный участок.</w:t>
      </w:r>
    </w:p>
    <w:p>
      <w:pPr>
        <w:pStyle w:val="0"/>
        <w:spacing w:before="200" w:line-rule="auto"/>
        <w:ind w:firstLine="540"/>
        <w:jc w:val="both"/>
      </w:pPr>
      <w:r>
        <w:rPr>
          <w:sz w:val="20"/>
        </w:rPr>
        <w:t xml:space="preserve">4.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pPr>
        <w:pStyle w:val="0"/>
        <w:spacing w:before="200" w:line-rule="auto"/>
        <w:ind w:firstLine="540"/>
        <w:jc w:val="both"/>
      </w:pPr>
      <w:r>
        <w:rPr>
          <w:sz w:val="20"/>
        </w:rPr>
        <w:t xml:space="preserve">5. Невыполнение обязательных требований к оформлению документов, являющихся основанием для использования земельных участков.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решению</w:t>
      </w:r>
    </w:p>
    <w:p>
      <w:pPr>
        <w:pStyle w:val="0"/>
        <w:jc w:val="right"/>
      </w:pPr>
      <w:r>
        <w:rPr>
          <w:sz w:val="20"/>
        </w:rPr>
        <w:t xml:space="preserve">Железногорской городской Думы</w:t>
      </w:r>
    </w:p>
    <w:p>
      <w:pPr>
        <w:pStyle w:val="0"/>
        <w:jc w:val="right"/>
      </w:pPr>
      <w:r>
        <w:rPr>
          <w:sz w:val="20"/>
        </w:rPr>
        <w:t xml:space="preserve">от 25 ноября 2021 г. N 402-6-РД</w:t>
      </w:r>
    </w:p>
    <w:p>
      <w:pPr>
        <w:pStyle w:val="0"/>
        <w:jc w:val="center"/>
      </w:pPr>
      <w:r>
        <w:rPr>
          <w:sz w:val="20"/>
        </w:rPr>
      </w:r>
    </w:p>
    <w:bookmarkStart w:id="674" w:name="P674"/>
    <w:bookmarkEnd w:id="674"/>
    <w:p>
      <w:pPr>
        <w:pStyle w:val="2"/>
        <w:jc w:val="center"/>
      </w:pPr>
      <w:r>
        <w:rPr>
          <w:sz w:val="20"/>
        </w:rPr>
        <w:t xml:space="preserve">КЛЮЧЕВЫЕ ПОКАЗАТЕЛИ</w:t>
      </w:r>
    </w:p>
    <w:p>
      <w:pPr>
        <w:pStyle w:val="2"/>
        <w:jc w:val="center"/>
      </w:pPr>
      <w:r>
        <w:rPr>
          <w:sz w:val="20"/>
        </w:rPr>
        <w:t xml:space="preserve">МУНИЦИПАЛЬНОГО ЗЕМЕЛЬНОГО КОНТРОЛЯ И ИХ ЦЕЛЕВЫЕ</w:t>
      </w:r>
    </w:p>
    <w:p>
      <w:pPr>
        <w:pStyle w:val="2"/>
        <w:jc w:val="center"/>
      </w:pPr>
      <w:r>
        <w:rPr>
          <w:sz w:val="20"/>
        </w:rPr>
        <w:t xml:space="preserve">ЗНАЧЕНИЯ, ИНДИКАТИВНЫЕ ПОКАЗАТЕЛИ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76"/>
        <w:gridCol w:w="2324"/>
      </w:tblGrid>
      <w:tr>
        <w:tc>
          <w:tcPr>
            <w:tcW w:w="6576" w:type="dxa"/>
          </w:tcPr>
          <w:p>
            <w:pPr>
              <w:pStyle w:val="0"/>
              <w:jc w:val="both"/>
            </w:pPr>
            <w:r>
              <w:rPr>
                <w:sz w:val="20"/>
              </w:rPr>
              <w:t xml:space="preserve">Ключевые показатели</w:t>
            </w:r>
          </w:p>
        </w:tc>
        <w:tc>
          <w:tcPr>
            <w:tcW w:w="2324" w:type="dxa"/>
          </w:tcPr>
          <w:p>
            <w:pPr>
              <w:pStyle w:val="0"/>
              <w:jc w:val="center"/>
            </w:pPr>
            <w:r>
              <w:rPr>
                <w:sz w:val="20"/>
              </w:rPr>
              <w:t xml:space="preserve">Целевые значения</w:t>
            </w:r>
          </w:p>
        </w:tc>
      </w:tr>
      <w:tr>
        <w:tc>
          <w:tcPr>
            <w:tcW w:w="6576" w:type="dxa"/>
          </w:tcPr>
          <w:p>
            <w:pPr>
              <w:pStyle w:val="0"/>
              <w:jc w:val="both"/>
            </w:pPr>
            <w:r>
              <w:rPr>
                <w:sz w:val="20"/>
              </w:rPr>
              <w:t xml:space="preserve">Процент устраненных нарушений из числа выявленных нарушений земельного законодательства</w:t>
            </w:r>
          </w:p>
        </w:tc>
        <w:tc>
          <w:tcPr>
            <w:tcW w:w="2324" w:type="dxa"/>
          </w:tcPr>
          <w:p>
            <w:pPr>
              <w:pStyle w:val="0"/>
              <w:jc w:val="center"/>
            </w:pPr>
            <w:r>
              <w:rPr>
                <w:sz w:val="20"/>
              </w:rPr>
              <w:t xml:space="preserve">70%</w:t>
            </w:r>
          </w:p>
        </w:tc>
      </w:tr>
      <w:tr>
        <w:tc>
          <w:tcPr>
            <w:tcW w:w="6576" w:type="dxa"/>
          </w:tcPr>
          <w:p>
            <w:pPr>
              <w:pStyle w:val="0"/>
              <w:jc w:val="both"/>
            </w:pPr>
            <w:r>
              <w:rPr>
                <w:sz w:val="20"/>
              </w:rPr>
              <w:t xml:space="preserve">Процент выполнения плана проведения плановых контрольных мероприятий на очередной календарный год</w:t>
            </w:r>
          </w:p>
        </w:tc>
        <w:tc>
          <w:tcPr>
            <w:tcW w:w="2324" w:type="dxa"/>
          </w:tcPr>
          <w:p>
            <w:pPr>
              <w:pStyle w:val="0"/>
              <w:jc w:val="center"/>
            </w:pPr>
            <w:r>
              <w:rPr>
                <w:sz w:val="20"/>
              </w:rPr>
              <w:t xml:space="preserve">100%</w:t>
            </w:r>
          </w:p>
        </w:tc>
      </w:tr>
      <w:tr>
        <w:tc>
          <w:tcPr>
            <w:tcW w:w="6576" w:type="dxa"/>
          </w:tcPr>
          <w:p>
            <w:pPr>
              <w:pStyle w:val="0"/>
              <w:jc w:val="both"/>
            </w:pPr>
            <w:r>
              <w:rPr>
                <w:sz w:val="20"/>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24" w:type="dxa"/>
          </w:tcPr>
          <w:p>
            <w:pPr>
              <w:pStyle w:val="0"/>
              <w:jc w:val="center"/>
            </w:pPr>
            <w:r>
              <w:rPr>
                <w:sz w:val="20"/>
              </w:rPr>
              <w:t xml:space="preserve">1%</w:t>
            </w:r>
          </w:p>
        </w:tc>
      </w:tr>
      <w:tr>
        <w:tc>
          <w:tcPr>
            <w:tcW w:w="6576" w:type="dxa"/>
          </w:tcPr>
          <w:p>
            <w:pPr>
              <w:pStyle w:val="0"/>
              <w:jc w:val="both"/>
            </w:pPr>
            <w:r>
              <w:rPr>
                <w:sz w:val="20"/>
              </w:rPr>
              <w:t xml:space="preserve">Процент отмененных результатов контрольных (надзорных) мероприятий</w:t>
            </w:r>
          </w:p>
        </w:tc>
        <w:tc>
          <w:tcPr>
            <w:tcW w:w="2324" w:type="dxa"/>
          </w:tcPr>
          <w:p>
            <w:pPr>
              <w:pStyle w:val="0"/>
              <w:jc w:val="center"/>
            </w:pPr>
            <w:r>
              <w:rPr>
                <w:sz w:val="20"/>
              </w:rPr>
              <w:t xml:space="preserve">1%</w:t>
            </w:r>
          </w:p>
        </w:tc>
      </w:tr>
      <w:tr>
        <w:tc>
          <w:tcPr>
            <w:tcW w:w="6576" w:type="dxa"/>
          </w:tcPr>
          <w:p>
            <w:pPr>
              <w:pStyle w:val="0"/>
              <w:jc w:val="both"/>
            </w:pPr>
            <w:r>
              <w:rPr>
                <w:sz w:val="20"/>
              </w:rPr>
              <w:t xml:space="preserve">Процент результативных контрольных мероприятий, по которым не были приняты соответствующие меры административного воздействия</w:t>
            </w:r>
          </w:p>
        </w:tc>
        <w:tc>
          <w:tcPr>
            <w:tcW w:w="2324" w:type="dxa"/>
          </w:tcPr>
          <w:p>
            <w:pPr>
              <w:pStyle w:val="0"/>
              <w:jc w:val="center"/>
            </w:pPr>
            <w:r>
              <w:rPr>
                <w:sz w:val="20"/>
              </w:rPr>
              <w:t xml:space="preserve">5%</w:t>
            </w:r>
          </w:p>
        </w:tc>
      </w:tr>
      <w:tr>
        <w:tc>
          <w:tcPr>
            <w:tcW w:w="6576" w:type="dxa"/>
          </w:tcPr>
          <w:p>
            <w:pPr>
              <w:pStyle w:val="0"/>
              <w:jc w:val="both"/>
            </w:pPr>
            <w:r>
              <w:rPr>
                <w:sz w:val="20"/>
              </w:rPr>
              <w:t xml:space="preserve">Процент вынесенных судебных решений о назначении административного наказания по материалам органа муниципального контроля</w:t>
            </w:r>
          </w:p>
        </w:tc>
        <w:tc>
          <w:tcPr>
            <w:tcW w:w="2324" w:type="dxa"/>
          </w:tcPr>
          <w:p>
            <w:pPr>
              <w:pStyle w:val="0"/>
              <w:jc w:val="center"/>
            </w:pPr>
            <w:r>
              <w:rPr>
                <w:sz w:val="20"/>
              </w:rPr>
              <w:t xml:space="preserve">95%</w:t>
            </w:r>
          </w:p>
        </w:tc>
      </w:tr>
      <w:tr>
        <w:tc>
          <w:tcPr>
            <w:tcW w:w="6576" w:type="dxa"/>
          </w:tcPr>
          <w:p>
            <w:pPr>
              <w:pStyle w:val="0"/>
              <w:jc w:val="both"/>
            </w:pPr>
            <w:r>
              <w:rPr>
                <w:sz w:val="20"/>
              </w:rPr>
              <w:t xml:space="preserve">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324" w:type="dxa"/>
          </w:tcPr>
          <w:p>
            <w:pPr>
              <w:pStyle w:val="0"/>
              <w:jc w:val="center"/>
            </w:pPr>
            <w:r>
              <w:rPr>
                <w:sz w:val="20"/>
              </w:rPr>
              <w:t xml:space="preserve">0%</w:t>
            </w:r>
          </w:p>
        </w:tc>
      </w:tr>
    </w:tbl>
    <w:p>
      <w:pPr>
        <w:pStyle w:val="0"/>
      </w:pPr>
      <w:r>
        <w:rPr>
          <w:sz w:val="20"/>
        </w:rPr>
      </w:r>
    </w:p>
    <w:p>
      <w:pPr>
        <w:pStyle w:val="0"/>
        <w:outlineLvl w:val="1"/>
        <w:jc w:val="center"/>
      </w:pPr>
      <w:r>
        <w:rPr>
          <w:sz w:val="20"/>
        </w:rPr>
        <w:t xml:space="preserve">Индикативные показатели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
        <w:gridCol w:w="2324"/>
        <w:gridCol w:w="1417"/>
        <w:gridCol w:w="2098"/>
        <w:gridCol w:w="778"/>
        <w:gridCol w:w="1814"/>
      </w:tblGrid>
      <w:tr>
        <w:tc>
          <w:tcPr>
            <w:tcW w:w="544" w:type="dxa"/>
          </w:tcPr>
          <w:p>
            <w:pPr>
              <w:pStyle w:val="0"/>
              <w:outlineLvl w:val="2"/>
            </w:pPr>
            <w:r>
              <w:rPr>
                <w:sz w:val="20"/>
              </w:rPr>
              <w:t xml:space="preserve">1.</w:t>
            </w:r>
          </w:p>
        </w:tc>
        <w:tc>
          <w:tcPr>
            <w:gridSpan w:val="5"/>
            <w:tcW w:w="8431" w:type="dxa"/>
          </w:tcPr>
          <w:p>
            <w:pPr>
              <w:pStyle w:val="0"/>
              <w:jc w:val="center"/>
            </w:pPr>
            <w:r>
              <w:rPr>
                <w:sz w:val="20"/>
              </w:rPr>
              <w:t xml:space="preserve">Индикативные показатели, характеризующие параметры проведенных мероприятий</w:t>
            </w:r>
          </w:p>
        </w:tc>
      </w:tr>
      <w:tr>
        <w:tc>
          <w:tcPr>
            <w:tcW w:w="544" w:type="dxa"/>
          </w:tcPr>
          <w:p>
            <w:pPr>
              <w:pStyle w:val="0"/>
            </w:pPr>
            <w:r>
              <w:rPr>
                <w:sz w:val="20"/>
              </w:rPr>
              <w:t xml:space="preserve">1.1.</w:t>
            </w:r>
          </w:p>
        </w:tc>
        <w:tc>
          <w:tcPr>
            <w:tcW w:w="2324" w:type="dxa"/>
          </w:tcPr>
          <w:p>
            <w:pPr>
              <w:pStyle w:val="0"/>
            </w:pPr>
            <w:r>
              <w:rPr>
                <w:sz w:val="20"/>
              </w:rPr>
              <w:t xml:space="preserve">Выполняемость плановых проверок</w:t>
            </w:r>
          </w:p>
        </w:tc>
        <w:tc>
          <w:tcPr>
            <w:tcW w:w="1417" w:type="dxa"/>
          </w:tcPr>
          <w:p>
            <w:pPr>
              <w:pStyle w:val="0"/>
            </w:pPr>
            <w:r>
              <w:rPr>
                <w:sz w:val="20"/>
              </w:rPr>
              <w:t xml:space="preserve">Впп = (Рф / Рп) x 100</w:t>
            </w:r>
          </w:p>
        </w:tc>
        <w:tc>
          <w:tcPr>
            <w:tcW w:w="2098" w:type="dxa"/>
          </w:tcPr>
          <w:p>
            <w:pPr>
              <w:pStyle w:val="0"/>
            </w:pPr>
            <w:r>
              <w:rPr>
                <w:sz w:val="20"/>
              </w:rPr>
              <w:t xml:space="preserve">Впп - выполняемость плановых проверок %;</w:t>
            </w:r>
          </w:p>
          <w:p>
            <w:pPr>
              <w:pStyle w:val="0"/>
            </w:pPr>
            <w:r>
              <w:rPr>
                <w:sz w:val="20"/>
              </w:rPr>
              <w:t xml:space="preserve">Рф - количество проведенных плановых проверок (ед.);</w:t>
            </w:r>
          </w:p>
          <w:p>
            <w:pPr>
              <w:pStyle w:val="0"/>
            </w:pPr>
            <w:r>
              <w:rPr>
                <w:sz w:val="20"/>
              </w:rPr>
              <w:t xml:space="preserve">Рп - количество согласованных плановых проверок (ед.)</w:t>
            </w:r>
          </w:p>
        </w:tc>
        <w:tc>
          <w:tcPr>
            <w:tcW w:w="778" w:type="dxa"/>
          </w:tcPr>
          <w:p>
            <w:pPr>
              <w:pStyle w:val="0"/>
            </w:pPr>
            <w:r>
              <w:rPr>
                <w:sz w:val="20"/>
              </w:rPr>
              <w:t xml:space="preserve">100%</w:t>
            </w:r>
          </w:p>
        </w:tc>
        <w:tc>
          <w:tcPr>
            <w:tcW w:w="1814" w:type="dxa"/>
          </w:tcPr>
          <w:p>
            <w:pPr>
              <w:pStyle w:val="0"/>
            </w:pPr>
            <w:r>
              <w:rPr>
                <w:sz w:val="20"/>
              </w:rPr>
              <w:t xml:space="preserve">Согласованный план проверок</w:t>
            </w:r>
          </w:p>
        </w:tc>
      </w:tr>
      <w:tr>
        <w:tc>
          <w:tcPr>
            <w:tcW w:w="544" w:type="dxa"/>
          </w:tcPr>
          <w:p>
            <w:pPr>
              <w:pStyle w:val="0"/>
            </w:pPr>
            <w:r>
              <w:rPr>
                <w:sz w:val="20"/>
              </w:rPr>
              <w:t xml:space="preserve">1.2.</w:t>
            </w:r>
          </w:p>
        </w:tc>
        <w:tc>
          <w:tcPr>
            <w:tcW w:w="2324" w:type="dxa"/>
          </w:tcPr>
          <w:p>
            <w:pPr>
              <w:pStyle w:val="0"/>
            </w:pPr>
            <w:r>
              <w:rPr>
                <w:sz w:val="20"/>
              </w:rPr>
              <w:t xml:space="preserve">Выполняемость внеплановых проверок</w:t>
            </w:r>
          </w:p>
        </w:tc>
        <w:tc>
          <w:tcPr>
            <w:tcW w:w="1417" w:type="dxa"/>
          </w:tcPr>
          <w:p>
            <w:pPr>
              <w:pStyle w:val="0"/>
            </w:pPr>
            <w:r>
              <w:rPr>
                <w:sz w:val="20"/>
              </w:rPr>
              <w:t xml:space="preserve">Ввн = (Рф / Рп) x 100</w:t>
            </w:r>
          </w:p>
        </w:tc>
        <w:tc>
          <w:tcPr>
            <w:tcW w:w="2098" w:type="dxa"/>
          </w:tcPr>
          <w:p>
            <w:pPr>
              <w:pStyle w:val="0"/>
            </w:pPr>
            <w:r>
              <w:rPr>
                <w:sz w:val="20"/>
              </w:rPr>
              <w:t xml:space="preserve">Ввн - выполняемость внеплановых проверок;</w:t>
            </w:r>
          </w:p>
          <w:p>
            <w:pPr>
              <w:pStyle w:val="0"/>
            </w:pPr>
            <w:r>
              <w:rPr>
                <w:sz w:val="20"/>
              </w:rPr>
              <w:t xml:space="preserve">Рф - количество проведенных внеплановых проверок (ед.);</w:t>
            </w:r>
          </w:p>
          <w:p>
            <w:pPr>
              <w:pStyle w:val="0"/>
            </w:pPr>
            <w:r>
              <w:rPr>
                <w:sz w:val="20"/>
              </w:rPr>
              <w:t xml:space="preserve">Рп - количество распоряжений на проведение внеплановых проверок (ед.)</w:t>
            </w:r>
          </w:p>
        </w:tc>
        <w:tc>
          <w:tcPr>
            <w:tcW w:w="778" w:type="dxa"/>
          </w:tcPr>
          <w:p>
            <w:pPr>
              <w:pStyle w:val="0"/>
            </w:pPr>
            <w:r>
              <w:rPr>
                <w:sz w:val="20"/>
              </w:rPr>
              <w:t xml:space="preserve">100%</w:t>
            </w:r>
          </w:p>
        </w:tc>
        <w:tc>
          <w:tcPr>
            <w:tcW w:w="1814" w:type="dxa"/>
          </w:tcPr>
          <w:p>
            <w:pPr>
              <w:pStyle w:val="0"/>
            </w:pPr>
            <w:r>
              <w:rPr>
                <w:sz w:val="20"/>
              </w:rPr>
              <w:t xml:space="preserve">Письма и жалобы, поступившие в контрольный орган</w:t>
            </w:r>
          </w:p>
        </w:tc>
      </w:tr>
      <w:tr>
        <w:tc>
          <w:tcPr>
            <w:tcW w:w="544" w:type="dxa"/>
          </w:tcPr>
          <w:p>
            <w:pPr>
              <w:pStyle w:val="0"/>
            </w:pPr>
            <w:r>
              <w:rPr>
                <w:sz w:val="20"/>
              </w:rPr>
              <w:t xml:space="preserve">1.3.</w:t>
            </w:r>
          </w:p>
        </w:tc>
        <w:tc>
          <w:tcPr>
            <w:tcW w:w="2324" w:type="dxa"/>
          </w:tcPr>
          <w:p>
            <w:pPr>
              <w:pStyle w:val="0"/>
            </w:pPr>
            <w:r>
              <w:rPr>
                <w:sz w:val="20"/>
              </w:rPr>
              <w:t xml:space="preserve">Доля проверок, на результаты которых поданы жалобы</w:t>
            </w:r>
          </w:p>
        </w:tc>
        <w:tc>
          <w:tcPr>
            <w:tcW w:w="1417" w:type="dxa"/>
          </w:tcPr>
          <w:p>
            <w:pPr>
              <w:pStyle w:val="0"/>
            </w:pPr>
            <w:r>
              <w:rPr>
                <w:sz w:val="20"/>
              </w:rPr>
              <w:t xml:space="preserve">Ж x 100 / Пф</w:t>
            </w:r>
          </w:p>
        </w:tc>
        <w:tc>
          <w:tcPr>
            <w:tcW w:w="2098" w:type="dxa"/>
          </w:tcPr>
          <w:p>
            <w:pPr>
              <w:pStyle w:val="0"/>
            </w:pPr>
            <w:r>
              <w:rPr>
                <w:sz w:val="20"/>
              </w:rPr>
              <w:t xml:space="preserve">Ж - количество жалоб (ед.);</w:t>
            </w:r>
          </w:p>
          <w:p>
            <w:pPr>
              <w:pStyle w:val="0"/>
            </w:pPr>
            <w:r>
              <w:rPr>
                <w:sz w:val="20"/>
              </w:rPr>
              <w:t xml:space="preserve">Пф - количество проведенных проверок</w:t>
            </w:r>
          </w:p>
        </w:tc>
        <w:tc>
          <w:tcPr>
            <w:tcW w:w="778" w:type="dxa"/>
          </w:tcPr>
          <w:p>
            <w:pPr>
              <w:pStyle w:val="0"/>
            </w:pPr>
            <w:r>
              <w:rPr>
                <w:sz w:val="20"/>
              </w:rPr>
              <w:t xml:space="preserve">1%</w:t>
            </w:r>
          </w:p>
        </w:tc>
        <w:tc>
          <w:tcPr>
            <w:tcW w:w="1814" w:type="dxa"/>
          </w:tcPr>
          <w:p>
            <w:pPr>
              <w:pStyle w:val="0"/>
            </w:pPr>
            <w:r>
              <w:rPr>
                <w:sz w:val="20"/>
              </w:rPr>
            </w:r>
          </w:p>
        </w:tc>
      </w:tr>
      <w:tr>
        <w:tc>
          <w:tcPr>
            <w:tcW w:w="544" w:type="dxa"/>
          </w:tcPr>
          <w:p>
            <w:pPr>
              <w:pStyle w:val="0"/>
            </w:pPr>
            <w:r>
              <w:rPr>
                <w:sz w:val="20"/>
              </w:rPr>
              <w:t xml:space="preserve">1.4.</w:t>
            </w:r>
          </w:p>
        </w:tc>
        <w:tc>
          <w:tcPr>
            <w:tcW w:w="2324" w:type="dxa"/>
          </w:tcPr>
          <w:p>
            <w:pPr>
              <w:pStyle w:val="0"/>
            </w:pPr>
            <w:r>
              <w:rPr>
                <w:sz w:val="20"/>
              </w:rPr>
              <w:t xml:space="preserve">Доля проверок, результаты которых были признаны недействительными</w:t>
            </w:r>
          </w:p>
        </w:tc>
        <w:tc>
          <w:tcPr>
            <w:tcW w:w="1417" w:type="dxa"/>
          </w:tcPr>
          <w:p>
            <w:pPr>
              <w:pStyle w:val="0"/>
            </w:pPr>
            <w:r>
              <w:rPr>
                <w:sz w:val="20"/>
              </w:rPr>
              <w:t xml:space="preserve">Пн x 100 / Пф</w:t>
            </w:r>
          </w:p>
        </w:tc>
        <w:tc>
          <w:tcPr>
            <w:tcW w:w="2098" w:type="dxa"/>
          </w:tcPr>
          <w:p>
            <w:pPr>
              <w:pStyle w:val="0"/>
            </w:pPr>
            <w:r>
              <w:rPr>
                <w:sz w:val="20"/>
              </w:rPr>
              <w:t xml:space="preserve">Пн - количество проверок, признанных недействительными (ед.);</w:t>
            </w:r>
          </w:p>
          <w:p>
            <w:pPr>
              <w:pStyle w:val="0"/>
            </w:pPr>
            <w:r>
              <w:rPr>
                <w:sz w:val="20"/>
              </w:rPr>
              <w:t xml:space="preserve">Пф - количество проведенных проверок (ед.)</w:t>
            </w:r>
          </w:p>
        </w:tc>
        <w:tc>
          <w:tcPr>
            <w:tcW w:w="778" w:type="dxa"/>
          </w:tcPr>
          <w:p>
            <w:pPr>
              <w:pStyle w:val="0"/>
            </w:pPr>
            <w:r>
              <w:rPr>
                <w:sz w:val="20"/>
              </w:rPr>
              <w:t xml:space="preserve">0%</w:t>
            </w:r>
          </w:p>
        </w:tc>
        <w:tc>
          <w:tcPr>
            <w:tcW w:w="1814" w:type="dxa"/>
          </w:tcPr>
          <w:p>
            <w:pPr>
              <w:pStyle w:val="0"/>
            </w:pPr>
            <w:r>
              <w:rPr>
                <w:sz w:val="20"/>
              </w:rPr>
            </w:r>
          </w:p>
        </w:tc>
      </w:tr>
      <w:tr>
        <w:tc>
          <w:tcPr>
            <w:tcW w:w="544" w:type="dxa"/>
          </w:tcPr>
          <w:p>
            <w:pPr>
              <w:pStyle w:val="0"/>
            </w:pPr>
            <w:r>
              <w:rPr>
                <w:sz w:val="20"/>
              </w:rPr>
              <w:t xml:space="preserve">1.5.</w:t>
            </w:r>
          </w:p>
        </w:tc>
        <w:tc>
          <w:tcPr>
            <w:tcW w:w="2324" w:type="dxa"/>
          </w:tcPr>
          <w:p>
            <w:pPr>
              <w:pStyle w:val="0"/>
            </w:pPr>
            <w:r>
              <w:rPr>
                <w:sz w:val="20"/>
              </w:rPr>
              <w:t xml:space="preserve">Доля внеплановых проверок, которые не удалось провести в связи с отсутствием собственника и т.д.</w:t>
            </w:r>
          </w:p>
        </w:tc>
        <w:tc>
          <w:tcPr>
            <w:tcW w:w="1417" w:type="dxa"/>
          </w:tcPr>
          <w:p>
            <w:pPr>
              <w:pStyle w:val="0"/>
            </w:pPr>
            <w:r>
              <w:rPr>
                <w:sz w:val="20"/>
              </w:rPr>
              <w:t xml:space="preserve">По x 100 / Пф</w:t>
            </w:r>
          </w:p>
        </w:tc>
        <w:tc>
          <w:tcPr>
            <w:tcW w:w="2098" w:type="dxa"/>
          </w:tcPr>
          <w:p>
            <w:pPr>
              <w:pStyle w:val="0"/>
            </w:pPr>
            <w:r>
              <w:rPr>
                <w:sz w:val="20"/>
              </w:rPr>
              <w:t xml:space="preserve">По - проверки, не проведенные по причине отсутствия проверяемого лица (ед.);</w:t>
            </w:r>
          </w:p>
          <w:p>
            <w:pPr>
              <w:pStyle w:val="0"/>
            </w:pPr>
            <w:r>
              <w:rPr>
                <w:sz w:val="20"/>
              </w:rPr>
              <w:t xml:space="preserve">Пф - количество проведенных проверок (ед.)</w:t>
            </w:r>
          </w:p>
        </w:tc>
        <w:tc>
          <w:tcPr>
            <w:tcW w:w="778" w:type="dxa"/>
          </w:tcPr>
          <w:p>
            <w:pPr>
              <w:pStyle w:val="0"/>
            </w:pPr>
            <w:r>
              <w:rPr>
                <w:sz w:val="20"/>
              </w:rPr>
              <w:t xml:space="preserve">30%</w:t>
            </w:r>
          </w:p>
        </w:tc>
        <w:tc>
          <w:tcPr>
            <w:tcW w:w="1814" w:type="dxa"/>
          </w:tcPr>
          <w:p>
            <w:pPr>
              <w:pStyle w:val="0"/>
            </w:pPr>
            <w:r>
              <w:rPr>
                <w:sz w:val="20"/>
              </w:rPr>
            </w:r>
          </w:p>
        </w:tc>
      </w:tr>
      <w:tr>
        <w:tc>
          <w:tcPr>
            <w:tcW w:w="544" w:type="dxa"/>
          </w:tcPr>
          <w:p>
            <w:pPr>
              <w:pStyle w:val="0"/>
            </w:pPr>
            <w:r>
              <w:rPr>
                <w:sz w:val="20"/>
              </w:rPr>
              <w:t xml:space="preserve">1.6.</w:t>
            </w:r>
          </w:p>
        </w:tc>
        <w:tc>
          <w:tcPr>
            <w:tcW w:w="2324" w:type="dxa"/>
          </w:tcPr>
          <w:p>
            <w:pPr>
              <w:pStyle w:val="0"/>
            </w:pPr>
            <w:r>
              <w:rPr>
                <w:sz w:val="20"/>
              </w:rPr>
              <w:t xml:space="preserve">Доля заявлений, направленных на согласование в прокуратуру о проведении внеплановых проверок, в согласовании которых было отказано</w:t>
            </w:r>
          </w:p>
        </w:tc>
        <w:tc>
          <w:tcPr>
            <w:tcW w:w="1417" w:type="dxa"/>
          </w:tcPr>
          <w:p>
            <w:pPr>
              <w:pStyle w:val="0"/>
            </w:pPr>
            <w:r>
              <w:rPr>
                <w:sz w:val="20"/>
              </w:rPr>
              <w:t xml:space="preserve">Кзо x 100 / Кпз</w:t>
            </w:r>
          </w:p>
        </w:tc>
        <w:tc>
          <w:tcPr>
            <w:tcW w:w="2098" w:type="dxa"/>
          </w:tcPr>
          <w:p>
            <w:pPr>
              <w:pStyle w:val="0"/>
            </w:pPr>
            <w:r>
              <w:rPr>
                <w:sz w:val="20"/>
              </w:rPr>
              <w:t xml:space="preserve">Кзо - количество заявлений, по которым пришел отказ в согласовании (ед.);</w:t>
            </w:r>
          </w:p>
          <w:p>
            <w:pPr>
              <w:pStyle w:val="0"/>
            </w:pPr>
            <w:r>
              <w:rPr>
                <w:sz w:val="20"/>
              </w:rPr>
              <w:t xml:space="preserve">Кпз - количество поданных на согласование заявлений</w:t>
            </w:r>
          </w:p>
        </w:tc>
        <w:tc>
          <w:tcPr>
            <w:tcW w:w="778" w:type="dxa"/>
          </w:tcPr>
          <w:p>
            <w:pPr>
              <w:pStyle w:val="0"/>
            </w:pPr>
            <w:r>
              <w:rPr>
                <w:sz w:val="20"/>
              </w:rPr>
              <w:t xml:space="preserve">10%</w:t>
            </w:r>
          </w:p>
        </w:tc>
        <w:tc>
          <w:tcPr>
            <w:tcW w:w="1814" w:type="dxa"/>
          </w:tcPr>
          <w:p>
            <w:pPr>
              <w:pStyle w:val="0"/>
            </w:pPr>
            <w:r>
              <w:rPr>
                <w:sz w:val="20"/>
              </w:rPr>
            </w:r>
          </w:p>
        </w:tc>
      </w:tr>
      <w:tr>
        <w:tc>
          <w:tcPr>
            <w:tcW w:w="544" w:type="dxa"/>
          </w:tcPr>
          <w:p>
            <w:pPr>
              <w:pStyle w:val="0"/>
            </w:pPr>
            <w:r>
              <w:rPr>
                <w:sz w:val="20"/>
              </w:rPr>
              <w:t xml:space="preserve">1.7.</w:t>
            </w:r>
          </w:p>
        </w:tc>
        <w:tc>
          <w:tcPr>
            <w:tcW w:w="2324" w:type="dxa"/>
          </w:tcPr>
          <w:p>
            <w:pPr>
              <w:pStyle w:val="0"/>
            </w:pPr>
            <w:r>
              <w:rPr>
                <w:sz w:val="20"/>
              </w:rPr>
              <w:t xml:space="preserve">Доля проверок, по результатам которых материалы направлены в уполномоченные для принятия решений органы</w:t>
            </w:r>
          </w:p>
        </w:tc>
        <w:tc>
          <w:tcPr>
            <w:tcW w:w="1417" w:type="dxa"/>
          </w:tcPr>
          <w:p>
            <w:pPr>
              <w:pStyle w:val="0"/>
            </w:pPr>
            <w:r>
              <w:rPr>
                <w:sz w:val="20"/>
              </w:rPr>
              <w:t xml:space="preserve">Кнм x 100 / Квн</w:t>
            </w:r>
          </w:p>
        </w:tc>
        <w:tc>
          <w:tcPr>
            <w:tcW w:w="2098" w:type="dxa"/>
          </w:tcPr>
          <w:p>
            <w:pPr>
              <w:pStyle w:val="0"/>
            </w:pPr>
            <w:r>
              <w:rPr>
                <w:sz w:val="20"/>
              </w:rPr>
              <w:t xml:space="preserve">Кнм - количество материалов, направленных в уполномоченные органы (ед.);</w:t>
            </w:r>
          </w:p>
          <w:p>
            <w:pPr>
              <w:pStyle w:val="0"/>
            </w:pPr>
            <w:r>
              <w:rPr>
                <w:sz w:val="20"/>
              </w:rPr>
              <w:t xml:space="preserve">Квн - количество выявленных нарушений (ед.)</w:t>
            </w:r>
          </w:p>
        </w:tc>
        <w:tc>
          <w:tcPr>
            <w:tcW w:w="778" w:type="dxa"/>
          </w:tcPr>
          <w:p>
            <w:pPr>
              <w:pStyle w:val="0"/>
            </w:pPr>
            <w:r>
              <w:rPr>
                <w:sz w:val="20"/>
              </w:rPr>
              <w:t xml:space="preserve">100%</w:t>
            </w:r>
          </w:p>
        </w:tc>
        <w:tc>
          <w:tcPr>
            <w:tcW w:w="1814" w:type="dxa"/>
          </w:tcPr>
          <w:p>
            <w:pPr>
              <w:pStyle w:val="0"/>
            </w:pPr>
            <w:r>
              <w:rPr>
                <w:sz w:val="20"/>
              </w:rPr>
            </w:r>
          </w:p>
        </w:tc>
      </w:tr>
      <w:tr>
        <w:tc>
          <w:tcPr>
            <w:tcW w:w="544" w:type="dxa"/>
          </w:tcPr>
          <w:p>
            <w:pPr>
              <w:pStyle w:val="0"/>
            </w:pPr>
            <w:r>
              <w:rPr>
                <w:sz w:val="20"/>
              </w:rPr>
              <w:t xml:space="preserve">1.8.</w:t>
            </w:r>
          </w:p>
        </w:tc>
        <w:tc>
          <w:tcPr>
            <w:tcW w:w="2324" w:type="dxa"/>
          </w:tcPr>
          <w:p>
            <w:pPr>
              <w:pStyle w:val="0"/>
            </w:pPr>
            <w:r>
              <w:rPr>
                <w:sz w:val="20"/>
              </w:rPr>
              <w:t xml:space="preserve">Количество проведенных профилактических мероприятий</w:t>
            </w:r>
          </w:p>
        </w:tc>
        <w:tc>
          <w:tcPr>
            <w:tcW w:w="1417" w:type="dxa"/>
          </w:tcPr>
          <w:p>
            <w:pPr>
              <w:pStyle w:val="0"/>
            </w:pPr>
            <w:r>
              <w:rPr>
                <w:sz w:val="20"/>
              </w:rPr>
            </w:r>
          </w:p>
        </w:tc>
        <w:tc>
          <w:tcPr>
            <w:tcW w:w="2098" w:type="dxa"/>
          </w:tcPr>
          <w:p>
            <w:pPr>
              <w:pStyle w:val="0"/>
            </w:pPr>
            <w:r>
              <w:rPr>
                <w:sz w:val="20"/>
              </w:rPr>
            </w:r>
          </w:p>
        </w:tc>
        <w:tc>
          <w:tcPr>
            <w:tcW w:w="778" w:type="dxa"/>
          </w:tcPr>
          <w:p>
            <w:pPr>
              <w:pStyle w:val="0"/>
            </w:pPr>
            <w:r>
              <w:rPr>
                <w:sz w:val="20"/>
              </w:rPr>
              <w:t xml:space="preserve">шт.</w:t>
            </w:r>
          </w:p>
        </w:tc>
        <w:tc>
          <w:tcPr>
            <w:tcW w:w="1814" w:type="dxa"/>
          </w:tcPr>
          <w:p>
            <w:pPr>
              <w:pStyle w:val="0"/>
            </w:pPr>
            <w:r>
              <w:rPr>
                <w:sz w:val="20"/>
              </w:rPr>
            </w:r>
          </w:p>
        </w:tc>
      </w:tr>
      <w:tr>
        <w:tc>
          <w:tcPr>
            <w:gridSpan w:val="6"/>
            <w:tcW w:w="8975" w:type="dxa"/>
          </w:tcPr>
          <w:p>
            <w:pPr>
              <w:pStyle w:val="0"/>
              <w:outlineLvl w:val="2"/>
            </w:pPr>
            <w:r>
              <w:rPr>
                <w:sz w:val="20"/>
              </w:rPr>
              <w:t xml:space="preserve">2. Индикативные показатели, характеризующие объем задействованных трудовых ресурсов</w:t>
            </w:r>
          </w:p>
        </w:tc>
      </w:tr>
      <w:tr>
        <w:tc>
          <w:tcPr>
            <w:tcW w:w="544" w:type="dxa"/>
          </w:tcPr>
          <w:p>
            <w:pPr>
              <w:pStyle w:val="0"/>
            </w:pPr>
            <w:r>
              <w:rPr>
                <w:sz w:val="20"/>
              </w:rPr>
              <w:t xml:space="preserve">2.1.</w:t>
            </w:r>
          </w:p>
        </w:tc>
        <w:tc>
          <w:tcPr>
            <w:tcW w:w="2324" w:type="dxa"/>
          </w:tcPr>
          <w:p>
            <w:pPr>
              <w:pStyle w:val="0"/>
            </w:pPr>
            <w:r>
              <w:rPr>
                <w:sz w:val="20"/>
              </w:rPr>
              <w:t xml:space="preserve">Количество штатных единиц</w:t>
            </w:r>
          </w:p>
        </w:tc>
        <w:tc>
          <w:tcPr>
            <w:tcW w:w="1417" w:type="dxa"/>
          </w:tcPr>
          <w:p>
            <w:pPr>
              <w:pStyle w:val="0"/>
            </w:pPr>
            <w:r>
              <w:rPr>
                <w:sz w:val="20"/>
              </w:rPr>
            </w:r>
          </w:p>
        </w:tc>
        <w:tc>
          <w:tcPr>
            <w:tcW w:w="2098" w:type="dxa"/>
          </w:tcPr>
          <w:p>
            <w:pPr>
              <w:pStyle w:val="0"/>
            </w:pPr>
            <w:r>
              <w:rPr>
                <w:sz w:val="20"/>
              </w:rPr>
            </w:r>
          </w:p>
        </w:tc>
        <w:tc>
          <w:tcPr>
            <w:tcW w:w="778" w:type="dxa"/>
          </w:tcPr>
          <w:p>
            <w:pPr>
              <w:pStyle w:val="0"/>
            </w:pPr>
            <w:r>
              <w:rPr>
                <w:sz w:val="20"/>
              </w:rPr>
              <w:t xml:space="preserve">чел.</w:t>
            </w:r>
          </w:p>
        </w:tc>
        <w:tc>
          <w:tcPr>
            <w:tcW w:w="1814" w:type="dxa"/>
          </w:tcPr>
          <w:p>
            <w:pPr>
              <w:pStyle w:val="0"/>
            </w:pPr>
            <w:r>
              <w:rPr>
                <w:sz w:val="20"/>
              </w:rPr>
            </w:r>
          </w:p>
        </w:tc>
      </w:tr>
      <w:tr>
        <w:tc>
          <w:tcPr>
            <w:tcW w:w="544" w:type="dxa"/>
          </w:tcPr>
          <w:p>
            <w:pPr>
              <w:pStyle w:val="0"/>
            </w:pPr>
            <w:r>
              <w:rPr>
                <w:sz w:val="20"/>
              </w:rPr>
              <w:t xml:space="preserve">2.2.</w:t>
            </w:r>
          </w:p>
        </w:tc>
        <w:tc>
          <w:tcPr>
            <w:tcW w:w="2324" w:type="dxa"/>
          </w:tcPr>
          <w:p>
            <w:pPr>
              <w:pStyle w:val="0"/>
            </w:pPr>
            <w:r>
              <w:rPr>
                <w:sz w:val="20"/>
              </w:rPr>
              <w:t xml:space="preserve">Нагрузка контрольных мероприятий на работников органа муниципального контроля</w:t>
            </w:r>
          </w:p>
        </w:tc>
        <w:tc>
          <w:tcPr>
            <w:tcW w:w="1417" w:type="dxa"/>
          </w:tcPr>
          <w:p>
            <w:pPr>
              <w:pStyle w:val="0"/>
            </w:pPr>
            <w:r>
              <w:rPr>
                <w:sz w:val="20"/>
              </w:rPr>
              <w:t xml:space="preserve">Км / Кр = Нк</w:t>
            </w:r>
          </w:p>
        </w:tc>
        <w:tc>
          <w:tcPr>
            <w:tcW w:w="2098" w:type="dxa"/>
          </w:tcPr>
          <w:p>
            <w:pPr>
              <w:pStyle w:val="0"/>
            </w:pPr>
            <w:r>
              <w:rPr>
                <w:sz w:val="20"/>
              </w:rPr>
              <w:t xml:space="preserve">Км - количество контрольных мероприятий (ед.);</w:t>
            </w:r>
          </w:p>
          <w:p>
            <w:pPr>
              <w:pStyle w:val="0"/>
            </w:pPr>
            <w:r>
              <w:rPr>
                <w:sz w:val="20"/>
              </w:rPr>
              <w:t xml:space="preserve">Кр - количество работников органа муниципального контроля (ед.);</w:t>
            </w:r>
          </w:p>
          <w:p>
            <w:pPr>
              <w:pStyle w:val="0"/>
            </w:pPr>
            <w:r>
              <w:rPr>
                <w:sz w:val="20"/>
              </w:rPr>
              <w:t xml:space="preserve">Нк - нагрузка на 1 работника (ед.)</w:t>
            </w:r>
          </w:p>
        </w:tc>
        <w:tc>
          <w:tcPr>
            <w:tcW w:w="778" w:type="dxa"/>
          </w:tcPr>
          <w:p>
            <w:pPr>
              <w:pStyle w:val="0"/>
            </w:pPr>
            <w:r>
              <w:rPr>
                <w:sz w:val="20"/>
              </w:rPr>
            </w:r>
          </w:p>
        </w:tc>
        <w:tc>
          <w:tcPr>
            <w:tcW w:w="1814"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Железногорской городской Думы от 25.11.2021 N 402-6-РД</w:t>
            <w:br/>
            <w:t>(ред. от 15.12.2022)</w:t>
            <w:br/>
            <w:t>"Об утверждении Положения о муниципа...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C98FD4F4A49E089EECACC590C655B3AC63E9C7E6CEFBB8A60CA303917297CDB1BD92EBF03C6F6B47D1862885C4C4F5497265385B9EA240A700154A8o66BJ" TargetMode = "External"/>
	<Relationship Id="rId8" Type="http://schemas.openxmlformats.org/officeDocument/2006/relationships/hyperlink" Target="consultantplus://offline/ref=AC98FD4F4A49E089EECAD2541A090136C531C47264EAB6DF3F9F366E48797A8E499970E64281E5B5780660885Bo464J" TargetMode = "External"/>
	<Relationship Id="rId9" Type="http://schemas.openxmlformats.org/officeDocument/2006/relationships/hyperlink" Target="consultantplus://offline/ref=AC98FD4F4A49E089EECAD2541A090136C536CB7264EBB6DF3F9F366E48797A8E499970E64281E5B5780660885Bo464J" TargetMode = "External"/>
	<Relationship Id="rId10" Type="http://schemas.openxmlformats.org/officeDocument/2006/relationships/hyperlink" Target="consultantplus://offline/ref=AC98FD4F4A49E089EECAD2541A090136C537C0706DE7B6DF3F9F366E48797A8E499970E64281E5B5780660885Bo464J" TargetMode = "External"/>
	<Relationship Id="rId11" Type="http://schemas.openxmlformats.org/officeDocument/2006/relationships/hyperlink" Target="consultantplus://offline/ref=AC98FD4F4A49E089EECACC590C655B3AC63E9C7E6CEFBF8162C3303917297CDB1BD92EBF11C6AEB87F1B7C885C591905D1o760J" TargetMode = "External"/>
	<Relationship Id="rId12" Type="http://schemas.openxmlformats.org/officeDocument/2006/relationships/hyperlink" Target="consultantplus://offline/ref=AC98FD4F4A49E089EECACC590C655B3AC63E9C7E65EBBD8A65C06D331F7070D91CD671BA04D7F6B77E06628D47451B07oD60J" TargetMode = "External"/>
	<Relationship Id="rId13" Type="http://schemas.openxmlformats.org/officeDocument/2006/relationships/hyperlink" Target="consultantplus://offline/ref=AC98FD4F4A49E089EECACC590C655B3AC63E9C7E6BEDBA8966C06D331F7070D91CD671BA04D7F6B77E06628D47451B07oD60J" TargetMode = "External"/>
	<Relationship Id="rId14" Type="http://schemas.openxmlformats.org/officeDocument/2006/relationships/hyperlink" Target="consultantplus://offline/ref=AC98FD4F4A49E089EECACC590C655B3AC63E9C7E6AE6BF8066C06D331F7070D91CD671BA04D7F6B77E06628D47451B07oD60J" TargetMode = "External"/>
	<Relationship Id="rId15" Type="http://schemas.openxmlformats.org/officeDocument/2006/relationships/hyperlink" Target="consultantplus://offline/ref=AC98FD4F4A49E089EECACC590C655B3AC63E9C7E65ECBE8F6AC06D331F7070D91CD671BA04D7F6B77E06628D47451B07oD60J" TargetMode = "External"/>
	<Relationship Id="rId16" Type="http://schemas.openxmlformats.org/officeDocument/2006/relationships/hyperlink" Target="consultantplus://offline/ref=AC98FD4F4A49E089EECACC590C655B3AC63E9C7E6CEFBB8A60CA303917297CDB1BD92EBF03C6F6B47D1862885F4C4F5497265385B9EA240A700154A8o66BJ" TargetMode = "External"/>
	<Relationship Id="rId17" Type="http://schemas.openxmlformats.org/officeDocument/2006/relationships/hyperlink" Target="consultantplus://offline/ref=AC98FD4F4A49E089EECAD2541A090136C531C47264EAB6DF3F9F366E48797A8E5B9928EA408BFEBE294926DD5445181BD3764085BAF6o267J" TargetMode = "External"/>
	<Relationship Id="rId18" Type="http://schemas.openxmlformats.org/officeDocument/2006/relationships/hyperlink" Target="consultantplus://offline/ref=AC98FD4F4A49E089EECAD2541A090136C537C0706DE7B6DF3F9F366E48797A8E499970E64281E5B5780660885Bo464J" TargetMode = "External"/>
	<Relationship Id="rId19" Type="http://schemas.openxmlformats.org/officeDocument/2006/relationships/hyperlink" Target="consultantplus://offline/ref=AC98FD4F4A49E089EECAD2541A090136C537C0706DE7B6DF3F9F366E48797A8E499970E64281E5B5780660885Bo464J" TargetMode = "External"/>
	<Relationship Id="rId20" Type="http://schemas.openxmlformats.org/officeDocument/2006/relationships/hyperlink" Target="consultantplus://offline/ref=AC98FD4F4A49E089EECAD2541A090136C536C47064EEB6DF3F9F366E48797A8E499970E64281E5B5780660885Bo464J" TargetMode = "External"/>
	<Relationship Id="rId21" Type="http://schemas.openxmlformats.org/officeDocument/2006/relationships/hyperlink" Target="consultantplus://offline/ref=AC98FD4F4A49E089EECAD2541A090136C537C0706DE7B6DF3F9F366E48797A8E499970E64281E5B5780660885Bo464J" TargetMode = "External"/>
	<Relationship Id="rId22" Type="http://schemas.openxmlformats.org/officeDocument/2006/relationships/hyperlink" Target="consultantplus://offline/ref=AC98FD4F4A49E089EECAD2541A090136C537C5776CE8B6DF3F9F366E48797A8E499970E64281E5B5780660885Bo464J" TargetMode = "External"/>
	<Relationship Id="rId23" Type="http://schemas.openxmlformats.org/officeDocument/2006/relationships/hyperlink" Target="consultantplus://offline/ref=AC98FD4F4A49E089EECAD2541A090136C535C1746AE8B6DF3F9F366E48797A8E499970E64281E5B5780660885Bo464J" TargetMode = "External"/>
	<Relationship Id="rId24" Type="http://schemas.openxmlformats.org/officeDocument/2006/relationships/hyperlink" Target="consultantplus://offline/ref=AC98FD4F4A49E089EECAD2541A090136C234C67B6FEFB6DF3F9F366E48797A8E499970E64281E5B5780660885Bo464J" TargetMode = "External"/>
	<Relationship Id="rId25" Type="http://schemas.openxmlformats.org/officeDocument/2006/relationships/hyperlink" Target="consultantplus://offline/ref=AC98FD4F4A49E089EECAD2541A090136C537C0706DE7B6DF3F9F366E48797A8E5B9928EA4083F9B37A1336D91D121607D06D5E82A4F6240Do66DJ" TargetMode = "External"/>
	<Relationship Id="rId26" Type="http://schemas.openxmlformats.org/officeDocument/2006/relationships/hyperlink" Target="consultantplus://offline/ref=AC98FD4F4A49E089EECAD2541A090136C537C0706DE7B6DF3F9F366E48797A8E499970E64281E5B5780660885Bo464J" TargetMode = "External"/>
	<Relationship Id="rId27" Type="http://schemas.openxmlformats.org/officeDocument/2006/relationships/hyperlink" Target="consultantplus://offline/ref=AC98FD4F4A49E089EECAD2541A090136C535C1746AE8B6DF3F9F366E48797A8E5B9928EA4082F9BC7A1336D91D121607D06D5E82A4F6240Do66DJ" TargetMode = "External"/>
	<Relationship Id="rId28" Type="http://schemas.openxmlformats.org/officeDocument/2006/relationships/hyperlink" Target="consultantplus://offline/ref=AC98FD4F4A49E089EECAD2541A090136C537C0706DE7B6DF3F9F366E48797A8E5B9928EA4083FAB27B1336D91D121607D06D5E82A4F6240Do66DJ" TargetMode = "External"/>
	<Relationship Id="rId29" Type="http://schemas.openxmlformats.org/officeDocument/2006/relationships/hyperlink" Target="consultantplus://offline/ref=AC98FD4F4A49E089EECAD2541A090136C535C1746AE8B6DF3F9F366E48797A8E5B9928EA4082FFB47C1336D91D121607D06D5E82A4F6240Do66DJ" TargetMode = "External"/>
	<Relationship Id="rId30" Type="http://schemas.openxmlformats.org/officeDocument/2006/relationships/hyperlink" Target="consultantplus://offline/ref=AC98FD4F4A49E089EECAD2541A090136C23CC4736AECB6DF3F9F366E48797A8E499970E64281E5B5780660885Bo464J" TargetMode = "External"/>
	<Relationship Id="rId31" Type="http://schemas.openxmlformats.org/officeDocument/2006/relationships/hyperlink" Target="consultantplus://offline/ref=AC98FD4F4A49E089EECAD2541A090136C236CB7264EDB6DF3F9F366E48797A8E5B9928EA4082FBB47E1336D91D121607D06D5E82A4F6240Do66DJ" TargetMode = "External"/>
	<Relationship Id="rId32" Type="http://schemas.openxmlformats.org/officeDocument/2006/relationships/hyperlink" Target="consultantplus://offline/ref=AC98FD4F4A49E089EECAD2541A090136C23CC4736AECB6DF3F9F366E48797A8E499970E64281E5B5780660885Bo464J" TargetMode = "External"/>
	<Relationship Id="rId33" Type="http://schemas.openxmlformats.org/officeDocument/2006/relationships/hyperlink" Target="consultantplus://offline/ref=AC98FD4F4A49E089EECAD2541A090136C537C0706DE7B6DF3F9F366E48797A8E5B9928EA4082FDB6791336D91D121607D06D5E82A4F6240Do66DJ" TargetMode = "External"/>
	<Relationship Id="rId34" Type="http://schemas.openxmlformats.org/officeDocument/2006/relationships/hyperlink" Target="consultantplus://offline/ref=AC98FD4F4A49E089EECAD2541A090136C537C0706DE7B6DF3F9F366E48797A8E5B9928EA4082FDB67B1336D91D121607D06D5E82A4F6240Do66DJ" TargetMode = "External"/>
	<Relationship Id="rId35" Type="http://schemas.openxmlformats.org/officeDocument/2006/relationships/hyperlink" Target="consultantplus://offline/ref=AC98FD4F4A49E089EECAD2541A090136C537C0706DE7B6DF3F9F366E48797A8E5B9928EA4082FDB6751336D91D121607D06D5E82A4F6240Do66DJ" TargetMode = "External"/>
	<Relationship Id="rId36" Type="http://schemas.openxmlformats.org/officeDocument/2006/relationships/hyperlink" Target="consultantplus://offline/ref=AC98FD4F4A49E089EECAD2541A090136C537C0706DE7B6DF3F9F366E48797A8E5B9928EA4082F9B7781336D91D121607D06D5E82A4F6240Do66DJ" TargetMode = "External"/>
	<Relationship Id="rId37" Type="http://schemas.openxmlformats.org/officeDocument/2006/relationships/hyperlink" Target="consultantplus://offline/ref=AC98FD4F4A49E089EECAD2541A090136C537C0706DE7B6DF3F9F366E48797A8E5B9928EA4082FDB67B1336D91D121607D06D5E82A4F6240Do66DJ" TargetMode = "External"/>
	<Relationship Id="rId38" Type="http://schemas.openxmlformats.org/officeDocument/2006/relationships/hyperlink" Target="consultantplus://offline/ref=AC98FD4F4A49E089EECAD2541A090136C537C0706DE7B6DF3F9F366E48797A8E5B9928EA4082FDB6751336D91D121607D06D5E82A4F6240Do66DJ" TargetMode = "External"/>
	<Relationship Id="rId39" Type="http://schemas.openxmlformats.org/officeDocument/2006/relationships/hyperlink" Target="consultantplus://offline/ref=AC98FD4F4A49E089EECAD2541A090136C537C0706DE7B6DF3F9F366E48797A8E5B9928EA4083FABD7A1336D91D121607D06D5E82A4F6240Do66DJ" TargetMode = "External"/>
	<Relationship Id="rId40" Type="http://schemas.openxmlformats.org/officeDocument/2006/relationships/hyperlink" Target="consultantplus://offline/ref=AC98FD4F4A49E089EECAD2541A090136C537C0706DE7B6DF3F9F366E48797A8E5B9928EA4083FAB77A1336D91D121607D06D5E82A4F6240Do66DJ" TargetMode = "External"/>
	<Relationship Id="rId41" Type="http://schemas.openxmlformats.org/officeDocument/2006/relationships/hyperlink" Target="consultantplus://offline/ref=AC98FD4F4A49E089EECAD2541A090136C537C0706DE7B6DF3F9F366E48797A8E5B9928EA4083FAB7751336D91D121607D06D5E82A4F6240Do66DJ" TargetMode = "External"/>
	<Relationship Id="rId42" Type="http://schemas.openxmlformats.org/officeDocument/2006/relationships/hyperlink" Target="consultantplus://offline/ref=AC98FD4F4A49E089EECAD2541A090136C531C4716DEDB6DF3F9F366E48797A8E499970E64281E5B5780660885Bo464J" TargetMode = "External"/>
	<Relationship Id="rId43" Type="http://schemas.openxmlformats.org/officeDocument/2006/relationships/hyperlink" Target="consultantplus://offline/ref=AC98FD4F4A49E089EECAD2541A090136C537C0706DE7B6DF3F9F366E48797A8E5B9928EA4082F8B6751336D91D121607D06D5E82A4F6240Do66DJ" TargetMode = "External"/>
	<Relationship Id="rId44" Type="http://schemas.openxmlformats.org/officeDocument/2006/relationships/hyperlink" Target="consultantplus://offline/ref=AC98FD4F4A49E089EECACC590C655B3AC63E9C7E6CEFBB8A60CA303917297CDB1BD92EBF03C6F6B47D1862885F4C4F5497265385B9EA240A700154A8o66BJ" TargetMode = "External"/>
	<Relationship Id="rId45" Type="http://schemas.openxmlformats.org/officeDocument/2006/relationships/hyperlink" Target="consultantplus://offline/ref=AC98FD4F4A49E089EECAD2541A090136C537C0706DE7B6DF3F9F366E48797A8E5B9928EA4082FFB77F1336D91D121607D06D5E82A4F6240Do66DJ" TargetMode = "External"/>
	<Relationship Id="rId46" Type="http://schemas.openxmlformats.org/officeDocument/2006/relationships/hyperlink" Target="consultantplus://offline/ref=AC98FD4F4A49E089EECAD2541A090136C537C0706DE7B6DF3F9F366E48797A8E499970E64281E5B5780660885Bo464J" TargetMode = "External"/>
	<Relationship Id="rId47" Type="http://schemas.openxmlformats.org/officeDocument/2006/relationships/hyperlink" Target="consultantplus://offline/ref=AC98FD4F4A49E089EECAD2541A090136C537C0706DE7B6DF3F9F366E48797A8E5B9928EA4082FDB67F1336D91D121607D06D5E82A4F6240Do66DJ" TargetMode = "External"/>
	<Relationship Id="rId48" Type="http://schemas.openxmlformats.org/officeDocument/2006/relationships/hyperlink" Target="consultantplus://offline/ref=AC98FD4F4A49E089EECAD2541A090136C537C0706DE7B6DF3F9F366E48797A8E499970E64281E5B5780660885Bo464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Железногорской городской Думы от 25.11.2021 N 402-6-РД
(ред. от 15.12.2022)
"Об утверждении Положения о муниципальном земельном контроле на территории муниципального образования "город Железногорск" Курской области"
(вместе с "Перечнем индикаторов риска нарушения обязательных требований, проверяемых в рамках осуществления муниципального земельного контроля")</dc:title>
  <dcterms:created xsi:type="dcterms:W3CDTF">2023-05-23T09:58:36Z</dcterms:created>
</cp:coreProperties>
</file>