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97" w:rsidRPr="00055197" w:rsidRDefault="00055197" w:rsidP="000551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486DAA"/>
          <w:sz w:val="24"/>
          <w:szCs w:val="24"/>
          <w:lang w:eastAsia="ru-RU"/>
        </w:rPr>
        <w:t>16.05.2023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Пожалуйста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заполните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направьте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данную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форму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позднее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15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календарных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дней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дня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размещения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официальном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сайте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электронной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почте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адрес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: </w:t>
      </w:r>
      <w:hyperlink r:id="rId4" w:history="1">
        <w:r w:rsidRPr="00055197">
          <w:rPr>
            <w:rFonts w:ascii="Open Sans" w:eastAsia="Times New Roman" w:hAnsi="Open Sans" w:cs="Times New Roman"/>
            <w:color w:val="007BFF"/>
            <w:sz w:val="24"/>
            <w:szCs w:val="24"/>
            <w:lang w:eastAsia="ru-RU"/>
          </w:rPr>
          <w:t>arhitektor46@rambler.ru</w:t>
        </w:r>
      </w:hyperlink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Контактное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лицо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вопросам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обсуждаемым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ходе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проведения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публичных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консультаций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: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начальник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управления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архитектуры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градостроительства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Администрации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города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Железногорска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Приходько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Наталия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Владимировна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: 8 (47148) 3-70-09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Контактная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информация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: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Название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организации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Сфера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деятельности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организации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Ф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.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.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контактного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лица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Номер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контактного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телефона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Адрес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электронной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почты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1.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Ваш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взгляд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актуальна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сегодня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проблема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решение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которой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направлено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предлагаемое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?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8"/>
        <w:gridCol w:w="1474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актуальна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</w:t>
            </w:r>
            <w:r w:rsidRPr="00055197">
              <w:rPr>
                <w:rFonts w:ascii="Humnst777 Cn BT" w:eastAsia="Times New Roman" w:hAnsi="Humnst777 Cn BT" w:cs="Humnst777 Cn BT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актуальна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                                                        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связи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тем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что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2.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Насколько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предлагаемое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соотносится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проблемой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решение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которой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направлено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?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2"/>
        <w:gridCol w:w="1717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соотносится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</w:t>
            </w:r>
            <w:r w:rsidRPr="00055197">
              <w:rPr>
                <w:rFonts w:ascii="Humnst777 Cn BT" w:eastAsia="Times New Roman" w:hAnsi="Humnst777 Cn BT" w:cs="Humnst777 Cn BT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соотносится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                                                      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соотносится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связи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тем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что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3.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Достигнет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Ваш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взгляд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предлагаемое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тех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целей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которое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направлено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?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"/>
        <w:gridCol w:w="1442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достигнет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</w:t>
            </w:r>
            <w:r w:rsidRPr="00055197">
              <w:rPr>
                <w:rFonts w:ascii="Humnst777 Cn BT" w:eastAsia="Times New Roman" w:hAnsi="Humnst777 Cn BT" w:cs="Humnst777 Cn BT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достигнет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                                                       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4.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Является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выбранный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вариант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решения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проблемы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оптимальным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том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числе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точки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зрения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выгоды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издержек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)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для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субъектов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предпринимательской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инвестиционной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деятельности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1851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</w:t>
            </w:r>
            <w:r w:rsidRPr="00055197">
              <w:rPr>
                <w:rFonts w:ascii="Humnst777 Cn BT" w:eastAsia="Times New Roman" w:hAnsi="Humnst777 Cn BT" w:cs="Humnst777 Cn BT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оптимальный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                                                      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5.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Существуют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варианты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достижения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заявленных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целей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предлагаемого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?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Если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«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» -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выделите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из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них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которые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Вашему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мнению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были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бы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менее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затратные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/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более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эффективные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?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"/>
        <w:gridCol w:w="391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нет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связи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тем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что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6.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Какие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Вашей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оценке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субъекты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предпринимательской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инвестиционной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деятельности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затронуты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предложенным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правовым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регулированием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если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возможно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видам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субъектов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отраслям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)?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7.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Повлияет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введение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предлагаемого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конкурентную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среду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отрасли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?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"/>
        <w:gridCol w:w="391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нет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связи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тем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что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Оцените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насколько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полно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точно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отражены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обязанности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ответственность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субъектов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_________________________________________</w:t>
      </w: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8.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Считаете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что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предлагаемые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нормы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соответствуют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противоречат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иным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действующим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нормативным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правовым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актам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?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Если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укажите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такие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нормы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нормативные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акты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.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9.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Существуют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предлагаемом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положения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которые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необоснованно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затрудняют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ведение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предпринимательской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инвестиционной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деятельности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?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"/>
        <w:gridCol w:w="391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нет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proofErr w:type="gramStart"/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укажите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какие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положения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затрудняют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ведение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предпринимательской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proofErr w:type="gramEnd"/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инвестиционной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деятельности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10. </w:t>
      </w:r>
      <w:proofErr w:type="gramStart"/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Приведите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обоснования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каждому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указанному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положению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дополнительно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определив</w:t>
      </w:r>
      <w:proofErr w:type="gramEnd"/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: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lastRenderedPageBreak/>
        <w:t xml:space="preserve">-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создает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исполнение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положения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существенные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риски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ведения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предпринимательской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инвестиционной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деятельности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поспособствует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возникновению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необоснованных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органов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государственной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власти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должностных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лиц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допускает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возможность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избирательного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применения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норм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?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-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приводит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исполнение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положения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: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-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возникновению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избыточных</w:t>
      </w: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обязанностей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субъектов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предпринимательской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инвестиционной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деятельности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7"/>
        <w:gridCol w:w="1382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приведет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</w:t>
            </w:r>
            <w:r w:rsidRPr="00055197">
              <w:rPr>
                <w:rFonts w:ascii="Humnst777 Cn BT" w:eastAsia="Times New Roman" w:hAnsi="Humnst777 Cn BT" w:cs="Humnst777 Cn BT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приведет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укажите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возникновение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избыточных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обязанностей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-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необоснованному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росту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отдельных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видов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затрат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появлению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новых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видов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затрат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?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7"/>
        <w:gridCol w:w="1382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приведет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</w:t>
            </w:r>
            <w:r w:rsidRPr="00055197">
              <w:rPr>
                <w:rFonts w:ascii="Humnst777 Cn BT" w:eastAsia="Times New Roman" w:hAnsi="Humnst777 Cn BT" w:cs="Humnst777 Cn BT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приведет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укажите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какие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виды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затрат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возрастут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-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возникновению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избыточных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запретов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ограничений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для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субъектов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предпринимательской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инвестиционной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деятельности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?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Приведите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конкретные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примеры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.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7"/>
        <w:gridCol w:w="1382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приведет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</w:t>
            </w:r>
            <w:r w:rsidRPr="00055197">
              <w:rPr>
                <w:rFonts w:ascii="Humnst777 Cn BT" w:eastAsia="Times New Roman" w:hAnsi="Humnst777 Cn BT" w:cs="Humnst777 Cn BT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приведет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укажите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конкретные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примеры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11.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Требуется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переходный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период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для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вступления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силу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предлагаемого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если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да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-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какова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его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продолжительность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),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какие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ограничения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срокам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введения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нового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необходимо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учесть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?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3"/>
        <w:gridCol w:w="1468"/>
      </w:tblGrid>
      <w:tr w:rsidR="00055197" w:rsidRPr="00055197" w:rsidTr="00055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97" w:rsidRPr="00055197" w:rsidRDefault="00055197" w:rsidP="00055197">
            <w:pPr>
              <w:jc w:val="center"/>
              <w:rPr>
                <w:rFonts w:ascii="Open Sans" w:eastAsia="Times New Roman" w:hAnsi="Open Sans" w:cs="Times New Roman"/>
                <w:color w:val="1D1D1D"/>
                <w:sz w:val="24"/>
                <w:szCs w:val="24"/>
                <w:lang w:eastAsia="ru-RU"/>
              </w:rPr>
            </w:pP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не</w:t>
            </w:r>
            <w:r w:rsidRPr="00055197">
              <w:rPr>
                <w:rFonts w:ascii="Humnst777 Cn BT" w:eastAsia="Times New Roman" w:hAnsi="Humnst777 Cn BT" w:cs="Humnst777 Cn BT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055197">
              <w:rPr>
                <w:rFonts w:ascii="Arial" w:eastAsia="Times New Roman" w:hAnsi="Arial" w:cs="Arial"/>
                <w:color w:val="1D1D1D"/>
                <w:sz w:val="24"/>
                <w:szCs w:val="24"/>
                <w:lang w:eastAsia="ru-RU"/>
              </w:rPr>
              <w:t>требуется</w:t>
            </w:r>
          </w:p>
        </w:tc>
      </w:tr>
    </w:tbl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ненужное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зачеркнуть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кратко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обоснуйте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свою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позицию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12.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Какие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на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Ваш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взгляд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целесообразно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применить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исключения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введению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правового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регулирования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отношении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отдельных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групп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лиц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(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приведите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соответствующее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обоснование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)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 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 xml:space="preserve">13.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Иные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предложения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замечания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которые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по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  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Вашему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мнению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,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целесообразно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учесть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рамках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оценки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регулирующего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 xml:space="preserve"> </w:t>
      </w:r>
      <w:r w:rsidRPr="00055197">
        <w:rPr>
          <w:rFonts w:ascii="Arial" w:eastAsia="Times New Roman" w:hAnsi="Arial" w:cs="Arial"/>
          <w:color w:val="1D1D1D"/>
          <w:sz w:val="24"/>
          <w:szCs w:val="24"/>
          <w:lang w:eastAsia="ru-RU"/>
        </w:rPr>
        <w:t>воздействия</w:t>
      </w:r>
      <w:r w:rsidRPr="00055197">
        <w:rPr>
          <w:rFonts w:ascii="Humnst777 Cn BT" w:eastAsia="Times New Roman" w:hAnsi="Humnst777 Cn BT" w:cs="Humnst777 Cn BT"/>
          <w:color w:val="1D1D1D"/>
          <w:sz w:val="24"/>
          <w:szCs w:val="24"/>
          <w:lang w:eastAsia="ru-RU"/>
        </w:rPr>
        <w:t>.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055197" w:rsidRPr="00055197" w:rsidRDefault="00055197" w:rsidP="00055197">
      <w:pPr>
        <w:shd w:val="clear" w:color="auto" w:fill="FFFFFF"/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</w:pPr>
      <w:r w:rsidRPr="00055197">
        <w:rPr>
          <w:rFonts w:ascii="Open Sans" w:eastAsia="Times New Roman" w:hAnsi="Open Sans" w:cs="Times New Roman"/>
          <w:color w:val="1D1D1D"/>
          <w:sz w:val="24"/>
          <w:szCs w:val="24"/>
          <w:lang w:eastAsia="ru-RU"/>
        </w:rPr>
        <w:t>___________________________________________________________________________</w:t>
      </w:r>
    </w:p>
    <w:p w:rsidR="00A15978" w:rsidRPr="00055197" w:rsidRDefault="00A15978" w:rsidP="00055197">
      <w:pPr>
        <w:rPr>
          <w:rFonts w:ascii="Times New Roman" w:hAnsi="Times New Roman" w:cs="Times New Roman"/>
        </w:rPr>
      </w:pPr>
    </w:p>
    <w:sectPr w:rsidR="00A15978" w:rsidRPr="00055197" w:rsidSect="00201F3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Humnst777 Cn BT"/>
    <w:panose1 w:val="020B0606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5197"/>
    <w:rsid w:val="00055197"/>
    <w:rsid w:val="00201F3C"/>
    <w:rsid w:val="003A1AF6"/>
    <w:rsid w:val="005B357D"/>
    <w:rsid w:val="008647EE"/>
    <w:rsid w:val="00A15978"/>
    <w:rsid w:val="00C6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055197"/>
  </w:style>
  <w:style w:type="paragraph" w:styleId="a3">
    <w:name w:val="Normal (Web)"/>
    <w:basedOn w:val="a"/>
    <w:uiPriority w:val="99"/>
    <w:unhideWhenUsed/>
    <w:rsid w:val="000551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ektor46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2023-10-05T11:50:00Z</dcterms:created>
  <dcterms:modified xsi:type="dcterms:W3CDTF">2023-10-05T11:53:00Z</dcterms:modified>
</cp:coreProperties>
</file>