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D82" w:rsidRPr="005847E8" w:rsidRDefault="00B9700C" w:rsidP="009C6563">
      <w:pPr>
        <w:ind w:left="5400"/>
        <w:jc w:val="right"/>
        <w:outlineLvl w:val="0"/>
      </w:pPr>
      <w:r>
        <w:t xml:space="preserve">           </w:t>
      </w:r>
      <w:r w:rsidRPr="003F357D">
        <w:t>Приложение</w:t>
      </w:r>
      <w:r>
        <w:t xml:space="preserve"> </w:t>
      </w:r>
      <w:r w:rsidR="00DB4D82">
        <w:t>№ 1</w:t>
      </w:r>
    </w:p>
    <w:p w:rsidR="00DB4D82" w:rsidRPr="005847E8" w:rsidRDefault="00DB4D82" w:rsidP="009C6563">
      <w:pPr>
        <w:ind w:firstLine="5400"/>
        <w:jc w:val="right"/>
      </w:pPr>
      <w:r>
        <w:t>к постановлению А</w:t>
      </w:r>
      <w:r w:rsidRPr="005847E8">
        <w:t>дминистрации</w:t>
      </w:r>
    </w:p>
    <w:p w:rsidR="00DB4D82" w:rsidRPr="005847E8" w:rsidRDefault="00DB4D82" w:rsidP="009C6563">
      <w:pPr>
        <w:ind w:firstLine="5400"/>
        <w:jc w:val="right"/>
      </w:pPr>
      <w:r w:rsidRPr="005847E8">
        <w:t xml:space="preserve">города Железногорска </w:t>
      </w:r>
    </w:p>
    <w:p w:rsidR="00DB4D82" w:rsidRPr="005847E8" w:rsidRDefault="009C6563" w:rsidP="009C6563">
      <w:pPr>
        <w:ind w:firstLine="5400"/>
        <w:jc w:val="right"/>
      </w:pPr>
      <w:r>
        <w:t>от 26.12.2024</w:t>
      </w:r>
      <w:r w:rsidR="00DB4D82" w:rsidRPr="00EF63C2">
        <w:t xml:space="preserve"> </w:t>
      </w:r>
      <w:r>
        <w:t>№ 3293</w:t>
      </w:r>
    </w:p>
    <w:p w:rsidR="00DB4D82" w:rsidRPr="004D50A0" w:rsidRDefault="00DB4D82" w:rsidP="00DB4D82">
      <w:pPr>
        <w:rPr>
          <w:b/>
          <w:bCs/>
          <w:color w:val="FFFFFF"/>
        </w:rPr>
      </w:pPr>
    </w:p>
    <w:p w:rsidR="00F63340" w:rsidRDefault="00F63340" w:rsidP="00DB4D82">
      <w:pPr>
        <w:jc w:val="center"/>
      </w:pPr>
    </w:p>
    <w:p w:rsidR="00DB4D82" w:rsidRPr="00A9417A" w:rsidRDefault="00DB4D82" w:rsidP="00DB4D82">
      <w:pPr>
        <w:jc w:val="center"/>
      </w:pPr>
      <w:r w:rsidRPr="00A9417A">
        <w:t>О предоставлении разрешения</w:t>
      </w:r>
    </w:p>
    <w:p w:rsidR="00DB4D82" w:rsidRPr="00A9417A" w:rsidRDefault="00DB4D82" w:rsidP="00DB4D82">
      <w:pPr>
        <w:jc w:val="center"/>
      </w:pPr>
      <w:r w:rsidRPr="00A9417A">
        <w:t>на отклонение от предельных параметров</w:t>
      </w:r>
    </w:p>
    <w:p w:rsidR="00DB4D82" w:rsidRPr="00A9417A" w:rsidRDefault="00DB4D82" w:rsidP="00DB4D82">
      <w:pPr>
        <w:jc w:val="center"/>
      </w:pPr>
      <w:r w:rsidRPr="00A9417A">
        <w:t>разрешенного строительства, реконструкции</w:t>
      </w:r>
    </w:p>
    <w:p w:rsidR="00DB4D82" w:rsidRPr="00A9417A" w:rsidRDefault="00DB4D82" w:rsidP="00DB4D82">
      <w:pPr>
        <w:jc w:val="center"/>
      </w:pPr>
      <w:r w:rsidRPr="00A9417A">
        <w:t>объекта капитального строительства</w:t>
      </w:r>
    </w:p>
    <w:p w:rsidR="00DB4D82" w:rsidRPr="00A9417A" w:rsidRDefault="00DB4D82" w:rsidP="00DB4D82">
      <w:pPr>
        <w:jc w:val="both"/>
      </w:pPr>
    </w:p>
    <w:p w:rsidR="00DB4D82" w:rsidRPr="00260DC4" w:rsidRDefault="00DB4D82" w:rsidP="006D1B33">
      <w:pPr>
        <w:ind w:firstLine="720"/>
        <w:jc w:val="both"/>
      </w:pPr>
      <w:proofErr w:type="gramStart"/>
      <w:r w:rsidRPr="00A9417A">
        <w:t>Руководствуясь статьей 40 Градостроительного кодекса Российской Федерации,  Федеральн</w:t>
      </w:r>
      <w:r>
        <w:t>ым</w:t>
      </w:r>
      <w:r w:rsidRPr="00A9417A">
        <w:t xml:space="preserve"> закон</w:t>
      </w:r>
      <w:r>
        <w:t>ом</w:t>
      </w:r>
      <w:r w:rsidRPr="00A9417A">
        <w:t xml:space="preserve"> от 06.10.2003 №131-ФЗ «Об общих принципах организации местного самоуправления в Российской Федерации», Устав</w:t>
      </w:r>
      <w:r>
        <w:t>ом</w:t>
      </w:r>
      <w:r w:rsidRPr="00A9417A">
        <w:t xml:space="preserve"> города Железногорска Курской области, Положени</w:t>
      </w:r>
      <w:r>
        <w:t>ем</w:t>
      </w:r>
      <w:r w:rsidRPr="00A9417A">
        <w:t xml:space="preserve"> </w:t>
      </w:r>
      <w:r w:rsidRPr="008D11F3">
        <w:t>об организации и проведении публичных слушаний по вопросам градостроительной деятельности на террито</w:t>
      </w:r>
      <w:r>
        <w:t>рии муниципального образования «город Железногорск»</w:t>
      </w:r>
      <w:r w:rsidRPr="008D11F3">
        <w:t xml:space="preserve"> Курской области</w:t>
      </w:r>
      <w:r w:rsidRPr="00A9417A">
        <w:t xml:space="preserve">, утвержденного решением </w:t>
      </w:r>
      <w:proofErr w:type="spellStart"/>
      <w:r w:rsidRPr="00A9417A">
        <w:t>Железногорской</w:t>
      </w:r>
      <w:proofErr w:type="spellEnd"/>
      <w:r w:rsidRPr="00A9417A">
        <w:t xml:space="preserve"> городской Думы от </w:t>
      </w:r>
      <w:r w:rsidRPr="00055FF5">
        <w:t>16.12.2021 № 412-6-РД</w:t>
      </w:r>
      <w:r w:rsidRPr="00A9417A">
        <w:t xml:space="preserve">, на основании </w:t>
      </w:r>
      <w:r w:rsidR="004451A8" w:rsidRPr="008F4D37">
        <w:t xml:space="preserve">протокола публичных </w:t>
      </w:r>
      <w:r w:rsidR="009C6563">
        <w:t>слушаний от</w:t>
      </w:r>
      <w:r w:rsidR="004451A8" w:rsidRPr="00260DC4">
        <w:t>, согласно</w:t>
      </w:r>
      <w:proofErr w:type="gramEnd"/>
      <w:r w:rsidR="004451A8" w:rsidRPr="00260DC4">
        <w:t xml:space="preserve"> </w:t>
      </w:r>
      <w:proofErr w:type="gramStart"/>
      <w:r w:rsidR="004451A8" w:rsidRPr="00260DC4">
        <w:t>рекомендаций комиссии по землепользованию и застройке го</w:t>
      </w:r>
      <w:r w:rsidR="009C6563">
        <w:t>рода Железногорска от</w:t>
      </w:r>
      <w:r w:rsidR="004451A8" w:rsidRPr="00260DC4">
        <w:t>,</w:t>
      </w:r>
      <w:r w:rsidR="004451A8">
        <w:t xml:space="preserve"> </w:t>
      </w:r>
      <w:r w:rsidRPr="00A9417A">
        <w:t xml:space="preserve">заключения комиссии по организации и проведению публичных слушаний о результатах публичных слушаний от </w:t>
      </w:r>
      <w:r>
        <w:t>___________</w:t>
      </w:r>
      <w:r w:rsidRPr="00D635C0">
        <w:t>,</w:t>
      </w:r>
      <w:r w:rsidRPr="00A9417A">
        <w:t xml:space="preserve"> опубликованного </w:t>
      </w:r>
      <w:r w:rsidRPr="00DD0964">
        <w:t xml:space="preserve">в газете </w:t>
      </w:r>
      <w:r w:rsidRPr="008F4D37">
        <w:t>«</w:t>
      </w:r>
      <w:proofErr w:type="spellStart"/>
      <w:r w:rsidRPr="008F4D37">
        <w:t>Железногорские</w:t>
      </w:r>
      <w:proofErr w:type="spellEnd"/>
      <w:r w:rsidRPr="008F4D37">
        <w:t xml:space="preserve"> новости» от ___________ № _____ и размещенного на официальном сайте муниципального образования «город</w:t>
      </w:r>
      <w:r w:rsidR="009C6563">
        <w:t xml:space="preserve"> Железногорск» Курской области, </w:t>
      </w:r>
      <w:r w:rsidRPr="00260DC4">
        <w:t xml:space="preserve">Администрация города Железногорска </w:t>
      </w:r>
      <w:r w:rsidRPr="008211D8">
        <w:rPr>
          <w:b/>
          <w:spacing w:val="26"/>
        </w:rPr>
        <w:t>постановляет</w:t>
      </w:r>
      <w:r w:rsidRPr="00260DC4">
        <w:t>:</w:t>
      </w:r>
      <w:proofErr w:type="gramEnd"/>
    </w:p>
    <w:p w:rsidR="00B52425" w:rsidRPr="002C5959" w:rsidRDefault="00DB4D82" w:rsidP="002C5959">
      <w:pPr>
        <w:widowControl w:val="0"/>
        <w:ind w:firstLine="709"/>
        <w:jc w:val="both"/>
      </w:pPr>
      <w:r w:rsidRPr="002C5959">
        <w:t xml:space="preserve">1. Предоставить </w:t>
      </w:r>
      <w:r w:rsidR="00B52425" w:rsidRPr="002C5959">
        <w:t>Хомякову К.В.</w:t>
      </w:r>
      <w:r w:rsidRPr="002C5959">
        <w:t xml:space="preserve"> разрешение </w:t>
      </w:r>
      <w:r w:rsidR="00E45478" w:rsidRPr="002C5959">
        <w:t xml:space="preserve">на </w:t>
      </w:r>
      <w:r w:rsidR="00B52425" w:rsidRPr="002C5959">
        <w:t>отклонение от предельных параметров разрешенного строительства, реконструкции объек</w:t>
      </w:r>
      <w:r w:rsidR="002C5959" w:rsidRPr="002C5959">
        <w:t xml:space="preserve">та капитального строительства </w:t>
      </w:r>
      <w:r w:rsidR="00B52425" w:rsidRPr="002C5959">
        <w:t xml:space="preserve">нежилого здания производственного назначения на земельном участке с кадастровым номером 46:30:000040:4830, с местоположением: Курская область, город Железногорск, улица Рокоссовского, участок 7/4, </w:t>
      </w:r>
      <w:r w:rsidR="002C5959" w:rsidRPr="002C5959">
        <w:t>в части уменьшения нормируемого отступа с северной стороны, от границ смежных земельных участков с кадастровыми номерами: 46:30:000040:361 и 46:30:000040:362, с 3 м до 1 м</w:t>
      </w:r>
      <w:r w:rsidR="00B52425" w:rsidRPr="002C5959">
        <w:t>.</w:t>
      </w:r>
    </w:p>
    <w:p w:rsidR="00DB4D82" w:rsidRPr="00A9417A" w:rsidRDefault="00DB4D82" w:rsidP="00B52425">
      <w:pPr>
        <w:widowControl w:val="0"/>
        <w:ind w:firstLine="709"/>
        <w:jc w:val="both"/>
      </w:pPr>
      <w:r w:rsidRPr="00260DC4">
        <w:t>2. Управлению архитектуры</w:t>
      </w:r>
      <w:r w:rsidRPr="008F4D37">
        <w:t xml:space="preserve"> и</w:t>
      </w:r>
      <w:r w:rsidRPr="00A9417A">
        <w:t xml:space="preserve"> градостроительства </w:t>
      </w:r>
      <w:r>
        <w:t>А</w:t>
      </w:r>
      <w:r w:rsidRPr="00A9417A">
        <w:t xml:space="preserve">дминистрации города Железногорска </w:t>
      </w:r>
      <w:r w:rsidR="0079448A">
        <w:t xml:space="preserve">(Сидорова Т.В.) </w:t>
      </w:r>
      <w:r w:rsidRPr="00A9417A">
        <w:t>внести изменения в учетную документацию и информационную систему обеспечения градостроительной деятельности.</w:t>
      </w:r>
    </w:p>
    <w:p w:rsidR="00DB4D82" w:rsidRPr="00AF429F" w:rsidRDefault="00DB4D82" w:rsidP="006D1B33">
      <w:pPr>
        <w:ind w:firstLine="720"/>
        <w:jc w:val="both"/>
      </w:pPr>
      <w:r w:rsidRPr="00C95F68">
        <w:rPr>
          <w:color w:val="000000"/>
        </w:rPr>
        <w:t xml:space="preserve">3. </w:t>
      </w:r>
      <w:r w:rsidRPr="00062E4C">
        <w:t xml:space="preserve">Начальнику отдела по связям с населением и СМИ Администрации города Железногорска </w:t>
      </w:r>
      <w:proofErr w:type="spellStart"/>
      <w:r w:rsidR="002D7967" w:rsidRPr="007556BE">
        <w:t>Дербуш</w:t>
      </w:r>
      <w:proofErr w:type="spellEnd"/>
      <w:r w:rsidR="002D7967">
        <w:t xml:space="preserve"> М.В</w:t>
      </w:r>
      <w:r w:rsidR="002D7967" w:rsidRPr="00062E4C">
        <w:t>.</w:t>
      </w:r>
      <w:r w:rsidRPr="00062E4C">
        <w:t xml:space="preserve"> </w:t>
      </w:r>
      <w:r>
        <w:t xml:space="preserve">опубликовать настоящее постановление </w:t>
      </w:r>
      <w:r w:rsidRPr="00062E4C">
        <w:t>в</w:t>
      </w:r>
      <w:r>
        <w:t xml:space="preserve"> газете </w:t>
      </w:r>
      <w:r w:rsidRPr="00062E4C">
        <w:t>«</w:t>
      </w:r>
      <w:proofErr w:type="spellStart"/>
      <w:r w:rsidRPr="00062E4C">
        <w:t>Железногорские</w:t>
      </w:r>
      <w:proofErr w:type="spellEnd"/>
      <w:r w:rsidRPr="00062E4C">
        <w:t xml:space="preserve"> новости» </w:t>
      </w:r>
      <w:r>
        <w:t xml:space="preserve">и </w:t>
      </w:r>
      <w:r w:rsidRPr="00062E4C">
        <w:t xml:space="preserve"> разместить</w:t>
      </w:r>
      <w:r>
        <w:t xml:space="preserve"> в </w:t>
      </w:r>
      <w:r w:rsidRPr="00062E4C">
        <w:t>сетевом издании «Интернет-портал «</w:t>
      </w:r>
      <w:proofErr w:type="spellStart"/>
      <w:r w:rsidRPr="00062E4C">
        <w:t>Железногорские</w:t>
      </w:r>
      <w:proofErr w:type="spellEnd"/>
      <w:r w:rsidRPr="00062E4C">
        <w:t xml:space="preserve"> новости» и на официальном сайте муниципального образования «город Железногорск» Курской области</w:t>
      </w:r>
      <w:r>
        <w:t>.</w:t>
      </w:r>
    </w:p>
    <w:p w:rsidR="00DB4D82" w:rsidRPr="00C95F68" w:rsidRDefault="00DB4D82" w:rsidP="006D1B33">
      <w:pPr>
        <w:ind w:firstLine="600"/>
        <w:jc w:val="both"/>
        <w:rPr>
          <w:color w:val="000000"/>
        </w:rPr>
      </w:pPr>
      <w:r>
        <w:rPr>
          <w:color w:val="000000"/>
        </w:rPr>
        <w:t xml:space="preserve"> 4. </w:t>
      </w:r>
      <w:proofErr w:type="gramStart"/>
      <w:r w:rsidRPr="00C95F68">
        <w:rPr>
          <w:color w:val="000000"/>
        </w:rPr>
        <w:t>Контроль за</w:t>
      </w:r>
      <w:proofErr w:type="gramEnd"/>
      <w:r w:rsidRPr="00C95F68">
        <w:rPr>
          <w:color w:val="000000"/>
        </w:rPr>
        <w:t xml:space="preserve"> исполнением настоящего постановления возложить на </w:t>
      </w:r>
      <w:r>
        <w:rPr>
          <w:color w:val="000000"/>
        </w:rPr>
        <w:t>заместителя Г</w:t>
      </w:r>
      <w:r w:rsidRPr="00C95F68">
        <w:rPr>
          <w:color w:val="000000"/>
        </w:rPr>
        <w:t>лавы Администрации города Железногорска И.М. Ефремова.</w:t>
      </w:r>
    </w:p>
    <w:p w:rsidR="00F03FE7" w:rsidRPr="006260A0" w:rsidRDefault="00DB4D82" w:rsidP="006D1B33">
      <w:pPr>
        <w:ind w:firstLine="600"/>
        <w:jc w:val="both"/>
        <w:rPr>
          <w:color w:val="000000"/>
        </w:rPr>
      </w:pPr>
      <w:r>
        <w:rPr>
          <w:color w:val="000000"/>
        </w:rPr>
        <w:t xml:space="preserve"> 5</w:t>
      </w:r>
      <w:r w:rsidRPr="00C95F68">
        <w:rPr>
          <w:color w:val="000000"/>
        </w:rPr>
        <w:t xml:space="preserve">. </w:t>
      </w:r>
      <w:r>
        <w:rPr>
          <w:color w:val="000000"/>
        </w:rPr>
        <w:t xml:space="preserve"> </w:t>
      </w:r>
      <w:r w:rsidRPr="00C95F68">
        <w:rPr>
          <w:color w:val="000000"/>
        </w:rPr>
        <w:t>Постановление вступа</w:t>
      </w:r>
      <w:r>
        <w:rPr>
          <w:color w:val="000000"/>
        </w:rPr>
        <w:t>ет в силу со дня его подписания.</w:t>
      </w:r>
    </w:p>
    <w:p w:rsidR="003173C6" w:rsidRDefault="003173C6" w:rsidP="00DB4D82">
      <w:pPr>
        <w:jc w:val="both"/>
      </w:pPr>
    </w:p>
    <w:p w:rsidR="002D7967" w:rsidRPr="009048B3" w:rsidRDefault="00CB57F6" w:rsidP="006260A0">
      <w:pPr>
        <w:jc w:val="both"/>
        <w:rPr>
          <w:sz w:val="22"/>
          <w:szCs w:val="22"/>
        </w:rPr>
      </w:pPr>
      <w:r w:rsidRPr="00CB57F6">
        <w:t>Глав</w:t>
      </w:r>
      <w:r w:rsidR="003173C6">
        <w:t>а</w:t>
      </w:r>
      <w:r w:rsidRPr="00CB57F6">
        <w:t xml:space="preserve"> города Железногорска</w:t>
      </w:r>
      <w:r w:rsidRPr="00CB57F6">
        <w:tab/>
      </w:r>
      <w:r w:rsidRPr="00CB57F6">
        <w:tab/>
      </w:r>
      <w:r w:rsidRPr="00CB57F6">
        <w:tab/>
      </w:r>
      <w:r w:rsidRPr="00CB57F6">
        <w:tab/>
      </w:r>
      <w:r w:rsidRPr="00CB57F6">
        <w:tab/>
      </w:r>
      <w:r w:rsidRPr="00CB57F6">
        <w:tab/>
        <w:t xml:space="preserve">     </w:t>
      </w:r>
      <w:r>
        <w:t xml:space="preserve">  </w:t>
      </w:r>
      <w:r w:rsidRPr="00CB57F6">
        <w:t>А.В. Михайлов</w:t>
      </w:r>
    </w:p>
    <w:p w:rsidR="00CB57F6" w:rsidRDefault="00332F77" w:rsidP="005E0943">
      <w:pPr>
        <w:ind w:left="5664"/>
        <w:sectPr w:rsidR="00CB57F6" w:rsidSect="006260A0">
          <w:headerReference w:type="default" r:id="rId7"/>
          <w:pgSz w:w="11906" w:h="16838"/>
          <w:pgMar w:top="709" w:right="1134" w:bottom="709" w:left="1701" w:header="709" w:footer="709" w:gutter="0"/>
          <w:cols w:space="708"/>
          <w:titlePg/>
          <w:docGrid w:linePitch="360"/>
        </w:sectPr>
      </w:pPr>
      <w:r>
        <w:t xml:space="preserve">           </w:t>
      </w:r>
    </w:p>
    <w:p w:rsidR="00A77A28" w:rsidRDefault="00A77A28" w:rsidP="009C6563">
      <w:pPr>
        <w:ind w:left="5387" w:right="142"/>
      </w:pPr>
    </w:p>
    <w:sectPr w:rsidR="00A77A28" w:rsidSect="00B9700C">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425" w:rsidRDefault="00B52425" w:rsidP="00A14C04">
      <w:r>
        <w:separator/>
      </w:r>
    </w:p>
  </w:endnote>
  <w:endnote w:type="continuationSeparator" w:id="0">
    <w:p w:rsidR="00B52425" w:rsidRDefault="00B52425" w:rsidP="00A14C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425" w:rsidRDefault="00B52425" w:rsidP="00A14C04">
      <w:r>
        <w:separator/>
      </w:r>
    </w:p>
  </w:footnote>
  <w:footnote w:type="continuationSeparator" w:id="0">
    <w:p w:rsidR="00B52425" w:rsidRDefault="00B52425" w:rsidP="00A14C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8133"/>
      <w:docPartObj>
        <w:docPartGallery w:val="Page Numbers (Top of Page)"/>
        <w:docPartUnique/>
      </w:docPartObj>
    </w:sdtPr>
    <w:sdtContent>
      <w:p w:rsidR="00B52425" w:rsidRDefault="00B52425">
        <w:pPr>
          <w:pStyle w:val="a3"/>
          <w:jc w:val="center"/>
        </w:pPr>
        <w:r>
          <w:t>2</w: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95CEA"/>
    <w:rsid w:val="000003E3"/>
    <w:rsid w:val="00051087"/>
    <w:rsid w:val="00057BBA"/>
    <w:rsid w:val="00070663"/>
    <w:rsid w:val="00081DEC"/>
    <w:rsid w:val="00083DD8"/>
    <w:rsid w:val="000A5A21"/>
    <w:rsid w:val="000B143A"/>
    <w:rsid w:val="00130F88"/>
    <w:rsid w:val="00134952"/>
    <w:rsid w:val="0014169B"/>
    <w:rsid w:val="001839EA"/>
    <w:rsid w:val="00186990"/>
    <w:rsid w:val="001A4CFC"/>
    <w:rsid w:val="001E68A0"/>
    <w:rsid w:val="00210C71"/>
    <w:rsid w:val="002154FD"/>
    <w:rsid w:val="00232028"/>
    <w:rsid w:val="00247660"/>
    <w:rsid w:val="0027188B"/>
    <w:rsid w:val="00285D5A"/>
    <w:rsid w:val="002A17E3"/>
    <w:rsid w:val="002B39FF"/>
    <w:rsid w:val="002C5959"/>
    <w:rsid w:val="002D7967"/>
    <w:rsid w:val="002E4EF4"/>
    <w:rsid w:val="00300DFD"/>
    <w:rsid w:val="003173C6"/>
    <w:rsid w:val="00332F77"/>
    <w:rsid w:val="00353DC6"/>
    <w:rsid w:val="003A65C7"/>
    <w:rsid w:val="003A768D"/>
    <w:rsid w:val="003C5CE3"/>
    <w:rsid w:val="003F357D"/>
    <w:rsid w:val="004077BC"/>
    <w:rsid w:val="00420F31"/>
    <w:rsid w:val="00425707"/>
    <w:rsid w:val="00433C77"/>
    <w:rsid w:val="004451A8"/>
    <w:rsid w:val="004518E2"/>
    <w:rsid w:val="004877BC"/>
    <w:rsid w:val="004904E0"/>
    <w:rsid w:val="004A75B2"/>
    <w:rsid w:val="004C47EF"/>
    <w:rsid w:val="004C62CA"/>
    <w:rsid w:val="004C65FF"/>
    <w:rsid w:val="004C72D9"/>
    <w:rsid w:val="004E40C0"/>
    <w:rsid w:val="00531322"/>
    <w:rsid w:val="005664BA"/>
    <w:rsid w:val="00584C00"/>
    <w:rsid w:val="005E0943"/>
    <w:rsid w:val="005E201C"/>
    <w:rsid w:val="00615478"/>
    <w:rsid w:val="00621CA6"/>
    <w:rsid w:val="00624242"/>
    <w:rsid w:val="006260A0"/>
    <w:rsid w:val="00627B4D"/>
    <w:rsid w:val="00633DD3"/>
    <w:rsid w:val="006A2074"/>
    <w:rsid w:val="006A6FAD"/>
    <w:rsid w:val="006D1B33"/>
    <w:rsid w:val="006E0803"/>
    <w:rsid w:val="006E622F"/>
    <w:rsid w:val="00713B40"/>
    <w:rsid w:val="007611D5"/>
    <w:rsid w:val="0077342E"/>
    <w:rsid w:val="00791992"/>
    <w:rsid w:val="0079448A"/>
    <w:rsid w:val="007C5D7F"/>
    <w:rsid w:val="007D54AD"/>
    <w:rsid w:val="007F53F8"/>
    <w:rsid w:val="0081182F"/>
    <w:rsid w:val="00840FFA"/>
    <w:rsid w:val="008D101C"/>
    <w:rsid w:val="008F04E4"/>
    <w:rsid w:val="009058D0"/>
    <w:rsid w:val="00934117"/>
    <w:rsid w:val="00941B15"/>
    <w:rsid w:val="00943DDD"/>
    <w:rsid w:val="00987E40"/>
    <w:rsid w:val="009A0B30"/>
    <w:rsid w:val="009A1EAE"/>
    <w:rsid w:val="009C6563"/>
    <w:rsid w:val="00A14C04"/>
    <w:rsid w:val="00A25DD4"/>
    <w:rsid w:val="00A40510"/>
    <w:rsid w:val="00A57C33"/>
    <w:rsid w:val="00A75A79"/>
    <w:rsid w:val="00A77A28"/>
    <w:rsid w:val="00A978E3"/>
    <w:rsid w:val="00AA5CB8"/>
    <w:rsid w:val="00AB5895"/>
    <w:rsid w:val="00AC4BDD"/>
    <w:rsid w:val="00AD7382"/>
    <w:rsid w:val="00B05AEA"/>
    <w:rsid w:val="00B157FE"/>
    <w:rsid w:val="00B2199C"/>
    <w:rsid w:val="00B42825"/>
    <w:rsid w:val="00B52425"/>
    <w:rsid w:val="00B57DB5"/>
    <w:rsid w:val="00B9700C"/>
    <w:rsid w:val="00C04B83"/>
    <w:rsid w:val="00C22448"/>
    <w:rsid w:val="00C2682B"/>
    <w:rsid w:val="00C3465D"/>
    <w:rsid w:val="00C415F3"/>
    <w:rsid w:val="00C4500A"/>
    <w:rsid w:val="00CA62E8"/>
    <w:rsid w:val="00CB2176"/>
    <w:rsid w:val="00CB4B24"/>
    <w:rsid w:val="00CB57F6"/>
    <w:rsid w:val="00CC040B"/>
    <w:rsid w:val="00CD7E15"/>
    <w:rsid w:val="00CE4CA9"/>
    <w:rsid w:val="00D12CBA"/>
    <w:rsid w:val="00D8731D"/>
    <w:rsid w:val="00D95CEA"/>
    <w:rsid w:val="00DB4D82"/>
    <w:rsid w:val="00E27017"/>
    <w:rsid w:val="00E45478"/>
    <w:rsid w:val="00E917AF"/>
    <w:rsid w:val="00EA3DF5"/>
    <w:rsid w:val="00ED652F"/>
    <w:rsid w:val="00EE3DDB"/>
    <w:rsid w:val="00EE617B"/>
    <w:rsid w:val="00F03FE7"/>
    <w:rsid w:val="00F27042"/>
    <w:rsid w:val="00F40A49"/>
    <w:rsid w:val="00F5018E"/>
    <w:rsid w:val="00F63340"/>
    <w:rsid w:val="00F84F63"/>
    <w:rsid w:val="00F86ABC"/>
    <w:rsid w:val="00FC2186"/>
    <w:rsid w:val="00FF3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5CEA"/>
    <w:pPr>
      <w:tabs>
        <w:tab w:val="center" w:pos="4677"/>
        <w:tab w:val="right" w:pos="9355"/>
      </w:tabs>
    </w:pPr>
  </w:style>
  <w:style w:type="character" w:customStyle="1" w:styleId="a4">
    <w:name w:val="Верхний колонтитул Знак"/>
    <w:basedOn w:val="a0"/>
    <w:link w:val="a3"/>
    <w:uiPriority w:val="99"/>
    <w:rsid w:val="00D95CEA"/>
    <w:rPr>
      <w:rFonts w:ascii="Times New Roman" w:eastAsia="Times New Roman" w:hAnsi="Times New Roman" w:cs="Times New Roman"/>
      <w:sz w:val="24"/>
      <w:szCs w:val="24"/>
      <w:lang w:eastAsia="ru-RU"/>
    </w:rPr>
  </w:style>
  <w:style w:type="character" w:styleId="a5">
    <w:name w:val="page number"/>
    <w:basedOn w:val="a0"/>
    <w:uiPriority w:val="99"/>
    <w:rsid w:val="00D95CEA"/>
  </w:style>
  <w:style w:type="character" w:customStyle="1" w:styleId="a6">
    <w:name w:val="Основной текст_"/>
    <w:basedOn w:val="a0"/>
    <w:link w:val="1"/>
    <w:rsid w:val="00D95CEA"/>
    <w:rPr>
      <w:spacing w:val="4"/>
      <w:sz w:val="19"/>
      <w:szCs w:val="19"/>
      <w:shd w:val="clear" w:color="auto" w:fill="FFFFFF"/>
    </w:rPr>
  </w:style>
  <w:style w:type="paragraph" w:customStyle="1" w:styleId="1">
    <w:name w:val="Основной текст1"/>
    <w:basedOn w:val="a"/>
    <w:link w:val="a6"/>
    <w:rsid w:val="00D95CEA"/>
    <w:pPr>
      <w:widowControl w:val="0"/>
      <w:shd w:val="clear" w:color="auto" w:fill="FFFFFF"/>
      <w:spacing w:before="120" w:after="240" w:line="0" w:lineRule="atLeast"/>
      <w:jc w:val="both"/>
    </w:pPr>
    <w:rPr>
      <w:rFonts w:asciiTheme="minorHAnsi" w:eastAsiaTheme="minorHAnsi" w:hAnsiTheme="minorHAnsi" w:cstheme="minorBidi"/>
      <w:spacing w:val="4"/>
      <w:sz w:val="19"/>
      <w:szCs w:val="19"/>
      <w:lang w:eastAsia="en-US"/>
    </w:rPr>
  </w:style>
  <w:style w:type="paragraph" w:styleId="a7">
    <w:name w:val="footer"/>
    <w:basedOn w:val="a"/>
    <w:link w:val="a8"/>
    <w:uiPriority w:val="99"/>
    <w:semiHidden/>
    <w:unhideWhenUsed/>
    <w:rsid w:val="00A14C04"/>
    <w:pPr>
      <w:tabs>
        <w:tab w:val="center" w:pos="4677"/>
        <w:tab w:val="right" w:pos="9355"/>
      </w:tabs>
    </w:pPr>
  </w:style>
  <w:style w:type="character" w:customStyle="1" w:styleId="a8">
    <w:name w:val="Нижний колонтитул Знак"/>
    <w:basedOn w:val="a0"/>
    <w:link w:val="a7"/>
    <w:uiPriority w:val="99"/>
    <w:semiHidden/>
    <w:rsid w:val="00A14C04"/>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E4EF4"/>
    <w:rPr>
      <w:rFonts w:ascii="Tahoma" w:hAnsi="Tahoma" w:cs="Tahoma"/>
      <w:sz w:val="16"/>
      <w:szCs w:val="16"/>
    </w:rPr>
  </w:style>
  <w:style w:type="character" w:customStyle="1" w:styleId="aa">
    <w:name w:val="Текст выноски Знак"/>
    <w:basedOn w:val="a0"/>
    <w:link w:val="a9"/>
    <w:uiPriority w:val="99"/>
    <w:semiHidden/>
    <w:rsid w:val="002E4EF4"/>
    <w:rPr>
      <w:rFonts w:ascii="Tahoma" w:eastAsia="Times New Roman" w:hAnsi="Tahoma" w:cs="Tahoma"/>
      <w:sz w:val="16"/>
      <w:szCs w:val="16"/>
      <w:lang w:eastAsia="ru-RU"/>
    </w:rPr>
  </w:style>
  <w:style w:type="paragraph" w:customStyle="1" w:styleId="ConsTitle">
    <w:name w:val="ConsTitle"/>
    <w:rsid w:val="00A77A28"/>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2">
    <w:name w:val="Основной текст (2)_"/>
    <w:basedOn w:val="a0"/>
    <w:link w:val="20"/>
    <w:rsid w:val="00A77A28"/>
    <w:rPr>
      <w:rFonts w:ascii="Times New Roman" w:eastAsia="Times New Roman" w:hAnsi="Times New Roman" w:cs="Times New Roman"/>
      <w:b/>
      <w:bCs/>
      <w:spacing w:val="5"/>
      <w:sz w:val="19"/>
      <w:szCs w:val="19"/>
      <w:shd w:val="clear" w:color="auto" w:fill="FFFFFF"/>
    </w:rPr>
  </w:style>
  <w:style w:type="paragraph" w:customStyle="1" w:styleId="20">
    <w:name w:val="Основной текст (2)"/>
    <w:basedOn w:val="a"/>
    <w:link w:val="2"/>
    <w:rsid w:val="00A77A28"/>
    <w:pPr>
      <w:widowControl w:val="0"/>
      <w:shd w:val="clear" w:color="auto" w:fill="FFFFFF"/>
      <w:spacing w:before="240" w:after="240" w:line="0" w:lineRule="atLeast"/>
    </w:pPr>
    <w:rPr>
      <w:b/>
      <w:bCs/>
      <w:spacing w:val="5"/>
      <w:sz w:val="19"/>
      <w:szCs w:val="19"/>
      <w:lang w:eastAsia="en-US"/>
    </w:rPr>
  </w:style>
  <w:style w:type="paragraph" w:styleId="ab">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0"/>
    <w:uiPriority w:val="99"/>
    <w:rsid w:val="00A77A28"/>
    <w:rPr>
      <w:rFonts w:ascii="Courier New" w:hAnsi="Courier New"/>
      <w:sz w:val="20"/>
      <w:szCs w:val="20"/>
    </w:rPr>
  </w:style>
  <w:style w:type="character" w:customStyle="1" w:styleId="ac">
    <w:name w:val="Текст Знак"/>
    <w:basedOn w:val="a0"/>
    <w:link w:val="ab"/>
    <w:uiPriority w:val="99"/>
    <w:rsid w:val="00A77A28"/>
    <w:rPr>
      <w:rFonts w:ascii="Consolas" w:eastAsia="Times New Roman" w:hAnsi="Consolas" w:cs="Consolas"/>
      <w:sz w:val="21"/>
      <w:szCs w:val="21"/>
      <w:lang w:eastAsia="ru-RU"/>
    </w:rPr>
  </w:style>
  <w:style w:type="character" w:customStyle="1" w:styleId="10">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b"/>
    <w:rsid w:val="00A77A28"/>
    <w:rPr>
      <w:rFonts w:ascii="Courier New" w:eastAsia="Times New Roman" w:hAnsi="Courier New" w:cs="Times New Roman"/>
      <w:sz w:val="20"/>
      <w:szCs w:val="20"/>
    </w:rPr>
  </w:style>
  <w:style w:type="character" w:styleId="ad">
    <w:name w:val="Hyperlink"/>
    <w:basedOn w:val="a0"/>
    <w:uiPriority w:val="99"/>
    <w:unhideWhenUsed/>
    <w:rsid w:val="00FF36EB"/>
    <w:rPr>
      <w:color w:val="0000FF"/>
      <w:u w:val="single"/>
    </w:rPr>
  </w:style>
  <w:style w:type="paragraph" w:customStyle="1" w:styleId="ConsPlusNonformat">
    <w:name w:val="ConsPlusNonformat"/>
    <w:uiPriority w:val="99"/>
    <w:rsid w:val="00A75A7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e">
    <w:name w:val="Title"/>
    <w:basedOn w:val="a"/>
    <w:link w:val="af"/>
    <w:qFormat/>
    <w:rsid w:val="00CC040B"/>
    <w:pPr>
      <w:jc w:val="center"/>
    </w:pPr>
    <w:rPr>
      <w:szCs w:val="20"/>
    </w:rPr>
  </w:style>
  <w:style w:type="character" w:customStyle="1" w:styleId="af">
    <w:name w:val="Название Знак"/>
    <w:basedOn w:val="a0"/>
    <w:link w:val="ae"/>
    <w:rsid w:val="00CC040B"/>
    <w:rPr>
      <w:rFonts w:ascii="Times New Roman" w:eastAsia="Times New Roman" w:hAnsi="Times New Roman" w:cs="Times New Roman"/>
      <w:sz w:val="24"/>
      <w:szCs w:val="20"/>
      <w:lang w:eastAsia="ru-RU"/>
    </w:rPr>
  </w:style>
  <w:style w:type="paragraph" w:styleId="af0">
    <w:name w:val="No Spacing"/>
    <w:uiPriority w:val="1"/>
    <w:qFormat/>
    <w:rsid w:val="00CB57F6"/>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CDC5-206C-4FDC-BA8C-2BEAAF3E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380</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ВТЮ</dc:creator>
  <cp:keywords/>
  <dc:description/>
  <cp:lastModifiedBy>usr</cp:lastModifiedBy>
  <cp:revision>85</cp:revision>
  <cp:lastPrinted>2024-06-19T08:07:00Z</cp:lastPrinted>
  <dcterms:created xsi:type="dcterms:W3CDTF">2022-01-14T11:23:00Z</dcterms:created>
  <dcterms:modified xsi:type="dcterms:W3CDTF">2024-12-26T07:41:00Z</dcterms:modified>
</cp:coreProperties>
</file>