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04" w:rsidRDefault="00C35D04" w:rsidP="00C35D04">
      <w:pPr>
        <w:pStyle w:val="1"/>
        <w:shd w:val="clear" w:color="auto" w:fill="FFFFFF"/>
        <w:spacing w:before="0" w:beforeAutospacing="0"/>
        <w:rPr>
          <w:rFonts w:ascii="inherit" w:hAnsi="inherit"/>
          <w:color w:val="1B559E"/>
        </w:rPr>
      </w:pPr>
      <w:r>
        <w:rPr>
          <w:rFonts w:ascii="inherit" w:hAnsi="inherit"/>
          <w:color w:val="1B559E"/>
        </w:rPr>
        <w:t>Состав КДН и ЗП</w:t>
      </w:r>
    </w:p>
    <w:p w:rsidR="00C35D04" w:rsidRDefault="00C35D04" w:rsidP="00C35D04">
      <w:pPr>
        <w:pStyle w:val="a7"/>
        <w:shd w:val="clear" w:color="auto" w:fill="FFFFFF"/>
        <w:spacing w:before="0" w:beforeAutospacing="0"/>
        <w:jc w:val="center"/>
        <w:rPr>
          <w:color w:val="1D1D1D"/>
        </w:rPr>
      </w:pPr>
      <w:r>
        <w:rPr>
          <w:b/>
          <w:bCs/>
          <w:color w:val="1D1D1D"/>
        </w:rPr>
        <w:t>Состав</w:t>
      </w:r>
    </w:p>
    <w:p w:rsidR="00C35D04" w:rsidRDefault="00C35D04" w:rsidP="00C35D04">
      <w:pPr>
        <w:pStyle w:val="a7"/>
        <w:shd w:val="clear" w:color="auto" w:fill="FFFFFF"/>
        <w:spacing w:before="0" w:beforeAutospacing="0"/>
        <w:jc w:val="center"/>
        <w:rPr>
          <w:color w:val="1D1D1D"/>
        </w:rPr>
      </w:pPr>
      <w:r>
        <w:rPr>
          <w:b/>
          <w:bCs/>
          <w:color w:val="1D1D1D"/>
        </w:rPr>
        <w:t>муниципальной комиссии по делам несовершеннолетних и защите их прав</w:t>
      </w:r>
    </w:p>
    <w:p w:rsidR="00C35D04" w:rsidRDefault="00C35D04" w:rsidP="00C35D04">
      <w:pPr>
        <w:pStyle w:val="a7"/>
        <w:shd w:val="clear" w:color="auto" w:fill="FFFFFF"/>
        <w:spacing w:before="0" w:beforeAutospacing="0"/>
        <w:jc w:val="center"/>
        <w:rPr>
          <w:color w:val="1D1D1D"/>
        </w:rPr>
      </w:pPr>
      <w:r>
        <w:rPr>
          <w:b/>
          <w:bCs/>
          <w:color w:val="1D1D1D"/>
        </w:rPr>
        <w:t>Администрации города Железногорска, утвержденный Постановлением администрации города Железногорска от 15.08.2019 № 1572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18"/>
        <w:gridCol w:w="6747"/>
      </w:tblGrid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Булгаков К.Е.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заместитель Главы Администрации города Железногорска,</w:t>
            </w:r>
          </w:p>
          <w:p w:rsidR="00C35D04" w:rsidRDefault="00C35D04" w:rsidP="00B65BCE">
            <w:pPr>
              <w:pStyle w:val="a7"/>
              <w:spacing w:before="0" w:beforeAutospacing="0"/>
            </w:pPr>
            <w:r>
              <w:t>председатель комиссии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Васильев С.Е.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заместитель начальника полиции по охране общественного порядка Межмуниципального отдела МВД России «Железногорский» подполковник полиции, заместитель председателя комиссии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Хотина Е.В.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консультант комиссии по делам несовершеннолетних и защите их прав управления по безопасности, противодействию коррупции и взаимодействию с правоохранительными органами администрации города Железногорска, заместитель председателя комиссии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Королева А.Н.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главный специалист-эксперт комиссии по делам несовершеннолетних и защите их прав управления по безопасности, противодействию коррупции и взаимодействию с правоохранительными органами Администрации города Железногорска, ответственный секретарь комиссии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Члены комиссии: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rPr>
                <w:sz w:val="24"/>
                <w:szCs w:val="24"/>
              </w:rPr>
            </w:pP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Андреев И.Н.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помощник Уполномоченного по правам ребенка при Губернаторе Курской области в городе Железногорске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Ефименко Е.И.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начальник отдела опеки и попечительства Управления социальной защиты и охраны здоровья населения города Железногорска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Белов Д.Н.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начальник Железногорского МФ ФКУ уголовно-исполнительной инспекции Управления федеральной службы исполнения наказаний России по Курской области капитан внутренней службы 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Рогозянская Т.В.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начальник Управления культуры администрации города Железногорска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Полянский В.Е.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начальник Управления физической культуры и спорта Администрации города Железногорска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Тюфекчиев В.С.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председатель «Совета отцов» города Железногорска, руководитель благотворительного проекта «Дети – цветы жизни»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Тагиева Л.М.-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заместитель начальника Управления образования Администрации города Железногорска Курской области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Кузьмичева Н.Я.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директор Муниципального казенного учреждения «Центр молодежи» города Железногорска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Исаев В.В.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 xml:space="preserve">заместитель начальника отдела надзорной деятельности и профилактической работы по городу Железногорску и Железногорскому району главного управления МЧС России по </w:t>
            </w:r>
            <w:r>
              <w:lastRenderedPageBreak/>
              <w:t>Курской области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lastRenderedPageBreak/>
              <w:t>Полехина В.П.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заведующая отделением профилактики безнадзорности детей и подростков областного казенного учреждения социального обслуживания «Железногорский центр социальной помощи семье и детям "Добродея"»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Пономаренко М.П.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заместитель начальника отдела участковых уполномоченных полиции и подразделения по делам несовершеннолетних МО МВД России «Железногорский», майор полиции</w:t>
            </w:r>
          </w:p>
          <w:p w:rsidR="00C35D04" w:rsidRDefault="00C35D04" w:rsidP="00B65BCE">
            <w:pPr>
              <w:pStyle w:val="a7"/>
              <w:spacing w:before="0" w:beforeAutospacing="0"/>
            </w:pPr>
            <w:r>
              <w:t>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Родионова Т.В.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заведующая отделением психолого – педагогической помощи областного казенного учреждения социального обслуживания  «Железногорский центр социальной помощи семье и детям "Добродея"»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Касатова Н.А.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 начальник межрайонного кадрового центра занятости населения "Железногорский"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Шмыгарева Е.Ф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заведующая отделением организации медицинской помощи несовершеннолетним в общеобразовательных учреждениях Областного бюджетного учреждения здравоохранения "Железногорская городская больница"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Сазонова О.А.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заместитель начальника Управления социальной защиты и охраны здоровья населения города Железногорска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Козлов А.А. 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депутат Железногорской городской Думы седьмого созыва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иеромонах Дамиан Суханов, клирик храма преподобного Сергия Радонежского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руководитель Миссионерского отдела Железногорской епархии 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  <w:jc w:val="center"/>
            </w:pPr>
            <w:r>
              <w:t>Никишина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ведущий эксперт отдела реализации проектов и программ в сфере патриотического воспитания граждан ФБГУ "Росдетцентр" (по согласованию)</w:t>
            </w:r>
          </w:p>
        </w:tc>
      </w:tr>
      <w:tr w:rsidR="00C35D04" w:rsidTr="00B65B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  <w:jc w:val="center"/>
            </w:pPr>
            <w:r>
              <w:t>Пигарева С.В.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D04" w:rsidRDefault="00C35D04" w:rsidP="00B65BCE">
            <w:pPr>
              <w:pStyle w:val="a7"/>
              <w:spacing w:before="0" w:beforeAutospacing="0"/>
            </w:pPr>
            <w:r>
              <w:t>председатель Совета местного отделения общероссийского общественно-государственного Движения детей и молодежи «Движение первых» города Железногорска (по согласованию)</w:t>
            </w:r>
          </w:p>
        </w:tc>
      </w:tr>
    </w:tbl>
    <w:p w:rsidR="00C35D04" w:rsidRDefault="00C35D04" w:rsidP="00C35D04">
      <w:pPr>
        <w:pStyle w:val="a7"/>
        <w:shd w:val="clear" w:color="auto" w:fill="FFFFFF"/>
        <w:spacing w:before="0" w:beforeAutospacing="0"/>
        <w:rPr>
          <w:color w:val="1D1D1D"/>
        </w:rPr>
      </w:pPr>
      <w:r>
        <w:rPr>
          <w:color w:val="1D1D1D"/>
        </w:rPr>
        <w:t> </w:t>
      </w:r>
    </w:p>
    <w:p w:rsidR="009449B6" w:rsidRDefault="009449B6" w:rsidP="0002015A">
      <w:pPr>
        <w:rPr>
          <w:rFonts w:ascii="Times New Roman" w:hAnsi="Times New Roman" w:cs="Times New Roman"/>
          <w:sz w:val="24"/>
          <w:szCs w:val="24"/>
        </w:rPr>
      </w:pPr>
    </w:p>
    <w:sectPr w:rsidR="009449B6" w:rsidSect="0025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08D"/>
    <w:rsid w:val="0002015A"/>
    <w:rsid w:val="000912BD"/>
    <w:rsid w:val="000C1932"/>
    <w:rsid w:val="00121E21"/>
    <w:rsid w:val="00256FE5"/>
    <w:rsid w:val="002E3B16"/>
    <w:rsid w:val="002F7D34"/>
    <w:rsid w:val="00414125"/>
    <w:rsid w:val="00430610"/>
    <w:rsid w:val="00446ADF"/>
    <w:rsid w:val="00465DDE"/>
    <w:rsid w:val="00501A07"/>
    <w:rsid w:val="00520ED5"/>
    <w:rsid w:val="0052630E"/>
    <w:rsid w:val="005721E1"/>
    <w:rsid w:val="00574F57"/>
    <w:rsid w:val="006006DA"/>
    <w:rsid w:val="0063339D"/>
    <w:rsid w:val="006901BC"/>
    <w:rsid w:val="00767F5F"/>
    <w:rsid w:val="00804EE2"/>
    <w:rsid w:val="00807A69"/>
    <w:rsid w:val="00812A45"/>
    <w:rsid w:val="00853BC5"/>
    <w:rsid w:val="009449B6"/>
    <w:rsid w:val="00A66A60"/>
    <w:rsid w:val="00AB4A97"/>
    <w:rsid w:val="00B56E0A"/>
    <w:rsid w:val="00C35D04"/>
    <w:rsid w:val="00D954D8"/>
    <w:rsid w:val="00D9732D"/>
    <w:rsid w:val="00E3246D"/>
    <w:rsid w:val="00E471AE"/>
    <w:rsid w:val="00F13C43"/>
    <w:rsid w:val="00F44C23"/>
    <w:rsid w:val="00F57652"/>
    <w:rsid w:val="00FC108D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5"/>
  </w:style>
  <w:style w:type="paragraph" w:styleId="1">
    <w:name w:val="heading 1"/>
    <w:basedOn w:val="a"/>
    <w:link w:val="10"/>
    <w:uiPriority w:val="9"/>
    <w:qFormat/>
    <w:rsid w:val="00C35D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5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57652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9449B6"/>
    <w:rPr>
      <w:i/>
      <w:iCs/>
    </w:rPr>
  </w:style>
  <w:style w:type="paragraph" w:styleId="a7">
    <w:name w:val="Normal (Web)"/>
    <w:basedOn w:val="a"/>
    <w:uiPriority w:val="99"/>
    <w:unhideWhenUsed/>
    <w:rsid w:val="0050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C3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33</cp:revision>
  <cp:lastPrinted>2025-02-05T06:06:00Z</cp:lastPrinted>
  <dcterms:created xsi:type="dcterms:W3CDTF">2024-10-25T10:28:00Z</dcterms:created>
  <dcterms:modified xsi:type="dcterms:W3CDTF">2025-03-24T11:35:00Z</dcterms:modified>
</cp:coreProperties>
</file>