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6B" w:rsidRDefault="00AD096B" w:rsidP="00AD096B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Приложение  № 2</w:t>
      </w:r>
    </w:p>
    <w:p w:rsidR="00FA2C3E" w:rsidRDefault="00AD096B" w:rsidP="00AD096B">
      <w:pPr>
        <w:ind w:left="10620"/>
      </w:pPr>
      <w:r>
        <w:t xml:space="preserve">к постановлению администрации города Железногорска </w:t>
      </w:r>
    </w:p>
    <w:p w:rsidR="00AD096B" w:rsidRDefault="00AD096B" w:rsidP="00AD096B">
      <w:pPr>
        <w:ind w:left="10620"/>
      </w:pPr>
      <w:r>
        <w:t>от ____________№_______</w:t>
      </w:r>
    </w:p>
    <w:p w:rsidR="00FA2C3E" w:rsidRDefault="00FA2C3E" w:rsidP="00AD096B">
      <w:pPr>
        <w:jc w:val="center"/>
        <w:rPr>
          <w:b/>
          <w:bCs/>
          <w:color w:val="000000"/>
        </w:rPr>
      </w:pPr>
    </w:p>
    <w:p w:rsidR="00AD096B" w:rsidRPr="001A781F" w:rsidRDefault="00AD096B" w:rsidP="00AD09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Детальный п</w:t>
      </w:r>
      <w:r w:rsidRPr="001A781F">
        <w:rPr>
          <w:b/>
          <w:bCs/>
          <w:color w:val="000000"/>
        </w:rPr>
        <w:t>лан</w:t>
      </w:r>
      <w:r>
        <w:rPr>
          <w:b/>
          <w:bCs/>
          <w:color w:val="000000"/>
        </w:rPr>
        <w:t xml:space="preserve"> - график</w:t>
      </w:r>
    </w:p>
    <w:p w:rsidR="00AD096B" w:rsidRDefault="00AD096B" w:rsidP="00AD096B">
      <w:pPr>
        <w:jc w:val="center"/>
        <w:rPr>
          <w:b/>
          <w:bCs/>
          <w:color w:val="000000"/>
        </w:rPr>
      </w:pPr>
      <w:r w:rsidRPr="001A781F">
        <w:rPr>
          <w:b/>
          <w:bCs/>
          <w:color w:val="000000"/>
        </w:rPr>
        <w:t>реализации муниципальной программы</w:t>
      </w:r>
      <w:r>
        <w:rPr>
          <w:b/>
          <w:bCs/>
          <w:sz w:val="22"/>
          <w:szCs w:val="22"/>
        </w:rPr>
        <w:t xml:space="preserve"> </w:t>
      </w:r>
      <w:r w:rsidRPr="00E76E65">
        <w:rPr>
          <w:b/>
          <w:bCs/>
          <w:color w:val="000000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 на 2014-2020 годы»</w:t>
      </w:r>
      <w:r>
        <w:rPr>
          <w:b/>
          <w:bCs/>
          <w:color w:val="000000"/>
        </w:rPr>
        <w:t xml:space="preserve"> на 2014 год и плановый период </w:t>
      </w:r>
    </w:p>
    <w:p w:rsidR="00AD096B" w:rsidRDefault="00AD096B" w:rsidP="00AD09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2015-2016 годы</w:t>
      </w:r>
    </w:p>
    <w:p w:rsidR="002E4655" w:rsidRDefault="002E4655" w:rsidP="00AD096B">
      <w:pPr>
        <w:jc w:val="center"/>
        <w:rPr>
          <w:b/>
          <w:bCs/>
          <w:color w:val="000000"/>
        </w:rPr>
      </w:pPr>
    </w:p>
    <w:tbl>
      <w:tblPr>
        <w:tblStyle w:val="a7"/>
        <w:tblW w:w="556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27"/>
        <w:gridCol w:w="193"/>
        <w:gridCol w:w="2038"/>
        <w:gridCol w:w="12"/>
        <w:gridCol w:w="71"/>
        <w:gridCol w:w="282"/>
        <w:gridCol w:w="46"/>
        <w:gridCol w:w="921"/>
        <w:gridCol w:w="62"/>
        <w:gridCol w:w="7"/>
        <w:gridCol w:w="1256"/>
        <w:gridCol w:w="7"/>
        <w:gridCol w:w="559"/>
        <w:gridCol w:w="7"/>
        <w:gridCol w:w="569"/>
        <w:gridCol w:w="562"/>
        <w:gridCol w:w="13"/>
        <w:gridCol w:w="694"/>
        <w:gridCol w:w="13"/>
        <w:gridCol w:w="56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3"/>
        <w:gridCol w:w="13"/>
        <w:gridCol w:w="385"/>
        <w:gridCol w:w="428"/>
        <w:gridCol w:w="164"/>
        <w:gridCol w:w="125"/>
        <w:gridCol w:w="164"/>
        <w:gridCol w:w="125"/>
        <w:gridCol w:w="164"/>
        <w:gridCol w:w="263"/>
        <w:gridCol w:w="164"/>
        <w:gridCol w:w="122"/>
        <w:gridCol w:w="7"/>
        <w:gridCol w:w="155"/>
        <w:gridCol w:w="30"/>
        <w:gridCol w:w="237"/>
        <w:gridCol w:w="155"/>
        <w:gridCol w:w="36"/>
        <w:gridCol w:w="237"/>
        <w:gridCol w:w="174"/>
        <w:gridCol w:w="299"/>
        <w:gridCol w:w="6"/>
        <w:gridCol w:w="293"/>
        <w:gridCol w:w="49"/>
        <w:gridCol w:w="36"/>
      </w:tblGrid>
      <w:tr w:rsidR="002E4655" w:rsidTr="002E4655">
        <w:trPr>
          <w:gridAfter w:val="2"/>
          <w:wAfter w:w="27" w:type="pct"/>
          <w:trHeight w:val="764"/>
        </w:trPr>
        <w:tc>
          <w:tcPr>
            <w:tcW w:w="189" w:type="pct"/>
            <w:gridSpan w:val="2"/>
            <w:vMerge w:val="restart"/>
          </w:tcPr>
          <w:p w:rsidR="00E92A8E" w:rsidRPr="00703948" w:rsidRDefault="00E92A8E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№</w:t>
            </w:r>
          </w:p>
          <w:p w:rsidR="00E92A8E" w:rsidRPr="00703948" w:rsidRDefault="00E92A8E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703948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03948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46" w:type="pct"/>
            <w:gridSpan w:val="3"/>
            <w:vMerge w:val="restart"/>
          </w:tcPr>
          <w:p w:rsidR="00E92A8E" w:rsidRPr="00703948" w:rsidRDefault="00E92A8E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bCs/>
                <w:color w:val="000000"/>
                <w:sz w:val="20"/>
                <w:szCs w:val="20"/>
              </w:rPr>
              <w:t>ВЦП</w:t>
            </w:r>
            <w:r w:rsidRPr="00703948">
              <w:rPr>
                <w:bCs/>
                <w:color w:val="000000"/>
                <w:sz w:val="20"/>
                <w:szCs w:val="20"/>
              </w:rPr>
              <w:t>, основного мероприятия, контрольного события программы</w:t>
            </w:r>
          </w:p>
        </w:tc>
        <w:tc>
          <w:tcPr>
            <w:tcW w:w="100" w:type="pct"/>
            <w:gridSpan w:val="2"/>
            <w:vMerge w:val="restart"/>
          </w:tcPr>
          <w:p w:rsidR="00E92A8E" w:rsidRPr="00703948" w:rsidRDefault="00E92A8E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301" w:type="pct"/>
            <w:gridSpan w:val="3"/>
            <w:vMerge w:val="restart"/>
          </w:tcPr>
          <w:p w:rsidR="00E92A8E" w:rsidRPr="00703948" w:rsidRDefault="00E92A8E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  <w:p w:rsidR="00E92A8E" w:rsidRPr="00703948" w:rsidRDefault="00E92A8E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(</w:t>
            </w:r>
            <w:r>
              <w:rPr>
                <w:bCs/>
                <w:color w:val="000000"/>
                <w:sz w:val="20"/>
                <w:szCs w:val="20"/>
              </w:rPr>
              <w:t>ОИВ</w:t>
            </w:r>
            <w:r w:rsidRPr="00703948">
              <w:rPr>
                <w:bCs/>
                <w:color w:val="000000"/>
                <w:sz w:val="20"/>
                <w:szCs w:val="20"/>
              </w:rPr>
              <w:t>/ Ф.И.О.)</w:t>
            </w:r>
          </w:p>
        </w:tc>
        <w:tc>
          <w:tcPr>
            <w:tcW w:w="382" w:type="pct"/>
            <w:vMerge w:val="restart"/>
          </w:tcPr>
          <w:p w:rsidR="00E92A8E" w:rsidRPr="00703948" w:rsidRDefault="00E92A8E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Ожидаемый результат реализации программы</w:t>
            </w:r>
          </w:p>
        </w:tc>
        <w:tc>
          <w:tcPr>
            <w:tcW w:w="172" w:type="pct"/>
            <w:gridSpan w:val="2"/>
            <w:vMerge w:val="restart"/>
          </w:tcPr>
          <w:p w:rsidR="00E92A8E" w:rsidRPr="00703948" w:rsidRDefault="00E92A8E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Срок начала реализации</w:t>
            </w:r>
          </w:p>
        </w:tc>
        <w:tc>
          <w:tcPr>
            <w:tcW w:w="175" w:type="pct"/>
            <w:gridSpan w:val="2"/>
            <w:vMerge w:val="restart"/>
          </w:tcPr>
          <w:p w:rsidR="00E92A8E" w:rsidRPr="00703948" w:rsidRDefault="00E92A8E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71" w:type="pct"/>
            <w:vMerge w:val="restart"/>
          </w:tcPr>
          <w:p w:rsidR="00E92A8E" w:rsidRPr="00703948" w:rsidRDefault="00E92A8E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0" w:type="pct"/>
            <w:gridSpan w:val="4"/>
            <w:vMerge w:val="restart"/>
          </w:tcPr>
          <w:p w:rsidR="00E92A8E" w:rsidRPr="00E92A8E" w:rsidRDefault="00E92A8E" w:rsidP="00B951B9">
            <w:pPr>
              <w:rPr>
                <w:sz w:val="20"/>
                <w:szCs w:val="20"/>
              </w:rPr>
            </w:pPr>
            <w:r w:rsidRPr="00E92A8E">
              <w:rPr>
                <w:sz w:val="20"/>
                <w:szCs w:val="20"/>
              </w:rPr>
              <w:t>Объем ресурсного обеспечения</w:t>
            </w:r>
          </w:p>
        </w:tc>
        <w:tc>
          <w:tcPr>
            <w:tcW w:w="2448" w:type="pct"/>
            <w:gridSpan w:val="33"/>
          </w:tcPr>
          <w:p w:rsidR="00E92A8E" w:rsidRPr="00E92A8E" w:rsidRDefault="00E92A8E" w:rsidP="00FA2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реализации (</w:t>
            </w:r>
            <w:r w:rsidR="00FA2C3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есяц/квартал)</w:t>
            </w:r>
          </w:p>
        </w:tc>
      </w:tr>
      <w:tr w:rsidR="002E4655" w:rsidTr="002E4655">
        <w:trPr>
          <w:gridAfter w:val="2"/>
          <w:wAfter w:w="27" w:type="pct"/>
          <w:trHeight w:val="876"/>
        </w:trPr>
        <w:tc>
          <w:tcPr>
            <w:tcW w:w="189" w:type="pct"/>
            <w:gridSpan w:val="2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gridSpan w:val="3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4"/>
            <w:vMerge/>
          </w:tcPr>
          <w:p w:rsidR="0086416A" w:rsidRPr="00E92A8E" w:rsidRDefault="0086416A" w:rsidP="00B951B9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gridSpan w:val="15"/>
          </w:tcPr>
          <w:p w:rsidR="0086416A" w:rsidRPr="00E92A8E" w:rsidRDefault="0086416A" w:rsidP="00B95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 (2014), месяц</w:t>
            </w:r>
          </w:p>
        </w:tc>
        <w:tc>
          <w:tcPr>
            <w:tcW w:w="401" w:type="pct"/>
            <w:gridSpan w:val="10"/>
          </w:tcPr>
          <w:p w:rsidR="0086416A" w:rsidRDefault="0086416A" w:rsidP="0086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2015год,</w:t>
            </w:r>
          </w:p>
          <w:p w:rsidR="0086416A" w:rsidRPr="00E92A8E" w:rsidRDefault="0086416A" w:rsidP="0086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435" w:type="pct"/>
            <w:gridSpan w:val="8"/>
          </w:tcPr>
          <w:p w:rsidR="0086416A" w:rsidRDefault="0086416A" w:rsidP="0086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год,</w:t>
            </w:r>
          </w:p>
          <w:p w:rsidR="0086416A" w:rsidRPr="00E92A8E" w:rsidRDefault="0086416A" w:rsidP="0086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</w:tr>
      <w:tr w:rsidR="002E4655" w:rsidTr="002E4655">
        <w:trPr>
          <w:gridAfter w:val="2"/>
          <w:wAfter w:w="27" w:type="pct"/>
          <w:trHeight w:val="1536"/>
        </w:trPr>
        <w:tc>
          <w:tcPr>
            <w:tcW w:w="189" w:type="pct"/>
            <w:gridSpan w:val="2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gridSpan w:val="3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86416A" w:rsidRPr="00703948" w:rsidRDefault="0086416A" w:rsidP="00B951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gridSpan w:val="2"/>
          </w:tcPr>
          <w:p w:rsidR="0086416A" w:rsidRPr="00E92A8E" w:rsidRDefault="0086416A" w:rsidP="00B951B9">
            <w:pPr>
              <w:rPr>
                <w:sz w:val="20"/>
                <w:szCs w:val="20"/>
              </w:rPr>
            </w:pPr>
            <w:r w:rsidRPr="00E92A8E">
              <w:rPr>
                <w:sz w:val="20"/>
                <w:szCs w:val="20"/>
              </w:rPr>
              <w:t>Всего на 2014-2016гг</w:t>
            </w:r>
          </w:p>
        </w:tc>
        <w:tc>
          <w:tcPr>
            <w:tcW w:w="175" w:type="pct"/>
            <w:gridSpan w:val="2"/>
          </w:tcPr>
          <w:p w:rsidR="0086416A" w:rsidRPr="00E92A8E" w:rsidRDefault="0086416A" w:rsidP="00B95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на 2014г</w:t>
            </w:r>
          </w:p>
        </w:tc>
        <w:tc>
          <w:tcPr>
            <w:tcW w:w="130" w:type="pct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</w:t>
            </w:r>
          </w:p>
        </w:tc>
        <w:tc>
          <w:tcPr>
            <w:tcW w:w="130" w:type="pct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2</w:t>
            </w:r>
          </w:p>
        </w:tc>
        <w:tc>
          <w:tcPr>
            <w:tcW w:w="130" w:type="pct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3</w:t>
            </w:r>
          </w:p>
        </w:tc>
        <w:tc>
          <w:tcPr>
            <w:tcW w:w="130" w:type="pct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4</w:t>
            </w:r>
          </w:p>
        </w:tc>
        <w:tc>
          <w:tcPr>
            <w:tcW w:w="130" w:type="pct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5</w:t>
            </w:r>
          </w:p>
        </w:tc>
        <w:tc>
          <w:tcPr>
            <w:tcW w:w="130" w:type="pct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6</w:t>
            </w:r>
          </w:p>
        </w:tc>
        <w:tc>
          <w:tcPr>
            <w:tcW w:w="130" w:type="pct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7</w:t>
            </w:r>
          </w:p>
        </w:tc>
        <w:tc>
          <w:tcPr>
            <w:tcW w:w="130" w:type="pct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8</w:t>
            </w:r>
          </w:p>
        </w:tc>
        <w:tc>
          <w:tcPr>
            <w:tcW w:w="130" w:type="pct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9</w:t>
            </w:r>
          </w:p>
        </w:tc>
        <w:tc>
          <w:tcPr>
            <w:tcW w:w="140" w:type="pct"/>
            <w:gridSpan w:val="2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10</w:t>
            </w:r>
          </w:p>
        </w:tc>
        <w:tc>
          <w:tcPr>
            <w:tcW w:w="121" w:type="pct"/>
            <w:gridSpan w:val="2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11</w:t>
            </w:r>
          </w:p>
        </w:tc>
        <w:tc>
          <w:tcPr>
            <w:tcW w:w="179" w:type="pct"/>
            <w:gridSpan w:val="2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12</w:t>
            </w:r>
          </w:p>
        </w:tc>
        <w:tc>
          <w:tcPr>
            <w:tcW w:w="88" w:type="pct"/>
            <w:gridSpan w:val="2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</w:t>
            </w:r>
          </w:p>
        </w:tc>
        <w:tc>
          <w:tcPr>
            <w:tcW w:w="88" w:type="pct"/>
            <w:gridSpan w:val="2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" w:type="pct"/>
            <w:gridSpan w:val="2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" w:type="pct"/>
            <w:gridSpan w:val="4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" w:type="pct"/>
            <w:gridSpan w:val="3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" w:type="pct"/>
            <w:gridSpan w:val="2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" w:type="pct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" w:type="pct"/>
            <w:gridSpan w:val="2"/>
          </w:tcPr>
          <w:p w:rsidR="0086416A" w:rsidRPr="0086416A" w:rsidRDefault="0086416A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4655" w:rsidTr="002E4655">
        <w:trPr>
          <w:gridAfter w:val="2"/>
          <w:wAfter w:w="27" w:type="pct"/>
        </w:trPr>
        <w:tc>
          <w:tcPr>
            <w:tcW w:w="4973" w:type="pct"/>
            <w:gridSpan w:val="53"/>
          </w:tcPr>
          <w:p w:rsidR="0086416A" w:rsidRPr="00B3613A" w:rsidRDefault="0086416A" w:rsidP="00B95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613A">
              <w:rPr>
                <w:b/>
                <w:bCs/>
                <w:color w:val="000000"/>
                <w:sz w:val="20"/>
                <w:szCs w:val="20"/>
              </w:rPr>
              <w:t>Подпрограмма 1 «Снижение рисков и смягчение последствий чрезвычайных ситуаций природного и техногенного характера в городе Железногорске на 2014-2020 годы».</w:t>
            </w: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86416A" w:rsidRPr="00E92A8E" w:rsidRDefault="0086416A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5" w:type="pct"/>
            <w:gridSpan w:val="4"/>
          </w:tcPr>
          <w:p w:rsidR="0086416A" w:rsidRPr="00E92A8E" w:rsidRDefault="0086416A" w:rsidP="00B951B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Основное мероприятие 1. Подготовка и содержание в готовности необходимых сил и сре</w:t>
            </w:r>
            <w:proofErr w:type="gramStart"/>
            <w:r w:rsidRPr="00E92A8E">
              <w:rPr>
                <w:b/>
                <w:bCs/>
                <w:color w:val="000000"/>
                <w:sz w:val="18"/>
                <w:szCs w:val="18"/>
              </w:rPr>
              <w:t>дств дл</w:t>
            </w:r>
            <w:proofErr w:type="gramEnd"/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я защиты населения и территорий от чрезвычайных ситуаций, обучение населения способам защиты и действиям в этих ситуациях. </w:t>
            </w:r>
          </w:p>
        </w:tc>
        <w:tc>
          <w:tcPr>
            <w:tcW w:w="100" w:type="pct"/>
            <w:gridSpan w:val="2"/>
          </w:tcPr>
          <w:p w:rsidR="0086416A" w:rsidRPr="00E92A8E" w:rsidRDefault="0086416A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86416A" w:rsidRPr="00E92A8E" w:rsidRDefault="0086416A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86416A" w:rsidRPr="00E92A8E" w:rsidRDefault="0086416A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 xml:space="preserve">Повышение технической и физической защищенности персонала муниципальных предприятий и учреждений, населения от чрезвычайных ситуаций мирного и 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военного времени</w:t>
            </w:r>
          </w:p>
        </w:tc>
        <w:tc>
          <w:tcPr>
            <w:tcW w:w="172" w:type="pct"/>
            <w:gridSpan w:val="2"/>
          </w:tcPr>
          <w:p w:rsidR="0086416A" w:rsidRPr="00E92A8E" w:rsidRDefault="0086416A" w:rsidP="009062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01.01.201</w:t>
            </w:r>
            <w:r w:rsidR="009062B4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" w:type="pct"/>
            <w:gridSpan w:val="2"/>
          </w:tcPr>
          <w:p w:rsidR="0086416A" w:rsidRPr="00E92A8E" w:rsidRDefault="0086416A" w:rsidP="001056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 w:rsidR="0010562B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" w:type="pct"/>
          </w:tcPr>
          <w:p w:rsidR="0086416A" w:rsidRPr="00E92A8E" w:rsidRDefault="0086416A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15" w:type="pct"/>
            <w:gridSpan w:val="2"/>
          </w:tcPr>
          <w:p w:rsidR="0086416A" w:rsidRPr="00E92A8E" w:rsidRDefault="00A41BEE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</w:tcPr>
          <w:p w:rsidR="0086416A" w:rsidRPr="00E92A8E" w:rsidRDefault="00A41BEE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86416A" w:rsidRPr="00E92A8E" w:rsidRDefault="0086416A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86416A" w:rsidRPr="00E92A8E" w:rsidRDefault="0086416A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1.1.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Оснащение  аварийно-спасательного формирования города Железногорска современными образцами техники, оборудования и специальной техники в целях оперативного реагирования на ЧС и своевременного оказания помощи пострадавшим</w:t>
            </w:r>
          </w:p>
        </w:tc>
        <w:tc>
          <w:tcPr>
            <w:tcW w:w="100" w:type="pct"/>
            <w:gridSpan w:val="2"/>
          </w:tcPr>
          <w:p w:rsidR="0086416A" w:rsidRPr="00E92A8E" w:rsidRDefault="0086416A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86416A" w:rsidRPr="00E92A8E" w:rsidRDefault="0086416A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86416A" w:rsidRPr="00E92A8E" w:rsidRDefault="0086416A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86416A" w:rsidRPr="00E92A8E" w:rsidRDefault="0086416A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86416A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86416A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86416A" w:rsidRPr="00E92A8E" w:rsidRDefault="00A41BEE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86416A" w:rsidRPr="00E92A8E" w:rsidRDefault="00A41BEE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 xml:space="preserve">Контрольное событие 1.2. </w:t>
            </w:r>
            <w:r w:rsidRPr="00E92A8E">
              <w:rPr>
                <w:bCs/>
                <w:color w:val="000000"/>
                <w:sz w:val="18"/>
                <w:szCs w:val="18"/>
              </w:rPr>
              <w:t>Обеспечение функциональной деятельности оперативной группы КЧС и ОПБ администрации города Железногорска и подвижного пункта управления.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 xml:space="preserve">Контрольное событие 1.3. </w:t>
            </w:r>
            <w:r w:rsidRPr="00E92A8E">
              <w:rPr>
                <w:bCs/>
                <w:color w:val="000000"/>
                <w:sz w:val="18"/>
                <w:szCs w:val="18"/>
              </w:rPr>
              <w:t>Обеспечение и развитие ситуационного центра (повседневного пункта управления), городского защищенного пункта управления администрации города Железногорска.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 xml:space="preserve">Контрольное событие 1.4.  </w:t>
            </w:r>
            <w:r w:rsidRPr="00E92A8E">
              <w:rPr>
                <w:bCs/>
                <w:color w:val="000000"/>
                <w:sz w:val="18"/>
                <w:szCs w:val="18"/>
              </w:rPr>
              <w:t>Обеспечение эффективного повседневного функционирования системы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1.5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.Изготовление и 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приобретение памяток для населения города по обеспечению безопасности на воде для проведения рейдов и информирования населения города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1.6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. Изготовление и показ видеороликов по местному телевидению по ГО и ЗНТ, по обеспечению безопасности на воде. 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FA2C3E" w:rsidRDefault="00A41BEE" w:rsidP="00B951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Подготовка и обучение населения в области гражданской обороны и защиты населения от ЧС. 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Повышение уровня реагирования на чрезвычайные ситуации различного характера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2.1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Организация и проведение мероприятий, направленных на подготовку населения в области гражданской обороны и защиты от чрезвычайных ситуаций на курсах гражданской обороны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2.2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Оснащение курсов гражданской обороны учебными наглядными пособиями по ГО ЧС и ПБ.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FA2C3E" w:rsidRDefault="00A41BEE" w:rsidP="00B951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3. Создание и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</w:t>
            </w:r>
            <w:r w:rsidRPr="00E92A8E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этих действий, возникновении чрезвычайных ситуаций природного и техногенного характера, защитные сооружения и другие объекты гражданской обороны. 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 xml:space="preserve">Уменьшение среднего времени реагирования оперативных служб при чрезвычайных ситуациях и 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проишествиях</w:t>
            </w:r>
            <w:proofErr w:type="spellEnd"/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01.01.201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3.1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Развитие и совершенствование системы оповещения и оперативного информирования населения о ЧС</w:t>
            </w:r>
            <w:proofErr w:type="gramStart"/>
            <w:r w:rsidRPr="00E92A8E">
              <w:rPr>
                <w:bCs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3.2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Создание запасов мобильных (перевозимых и переносимых) технических средств оповещения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3.3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Развитие и совершенствование органа повседневного управления – ЕДДС города Железногорска.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FA2C3E" w:rsidRDefault="00A41BEE" w:rsidP="00B951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4. Создание резервов финансовых и материальных ресурсов для ликвидации чрезвычайных ситуаций, создание и содержание запасов продовольствия, медицинских средств индивидуальной защиты и иных средств 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Обеспечение качественного управления силами и средствами при ликвидации последствий ЧС различного характера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4.1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Создание и хранение резерва материальных ресурсов для ликвидации чрезвычайных ситуаций муниципального характера в соответствии с ФЗ-44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4.2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Пополнение резерва материальных ресурсов для ликвидации чрезвычайных ситуаций муниципального характера 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4.3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Создание и поддержание на достаточном уровне запасов продовольствия, медицинских средств индивидуальной защиты и иных средств города Железногорска 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A41BEE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2"/>
          <w:wAfter w:w="27" w:type="pct"/>
        </w:trPr>
        <w:tc>
          <w:tcPr>
            <w:tcW w:w="4973" w:type="pct"/>
            <w:gridSpan w:val="53"/>
          </w:tcPr>
          <w:p w:rsidR="00A41BEE" w:rsidRPr="00E92A8E" w:rsidRDefault="00A41BEE" w:rsidP="00B951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Подпрограмма 2 «Пожарная безопасность и защита населения   города </w:t>
            </w:r>
            <w:proofErr w:type="gramStart"/>
            <w:r w:rsidRPr="00E92A8E">
              <w:rPr>
                <w:b/>
                <w:bCs/>
                <w:color w:val="000000"/>
                <w:sz w:val="18"/>
                <w:szCs w:val="18"/>
              </w:rPr>
              <w:t>Железногорске</w:t>
            </w:r>
            <w:proofErr w:type="gramEnd"/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 на 2014-2020 годы».</w:t>
            </w:r>
          </w:p>
        </w:tc>
      </w:tr>
      <w:tr w:rsidR="002E4655" w:rsidRPr="00E92A8E" w:rsidTr="002E4655">
        <w:trPr>
          <w:gridAfter w:val="1"/>
          <w:wAfter w:w="12" w:type="pct"/>
        </w:trPr>
        <w:tc>
          <w:tcPr>
            <w:tcW w:w="130" w:type="pct"/>
          </w:tcPr>
          <w:p w:rsidR="002E4655" w:rsidRPr="00FA2C3E" w:rsidRDefault="002E4655" w:rsidP="00B951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705" w:type="pct"/>
            <w:gridSpan w:val="4"/>
          </w:tcPr>
          <w:p w:rsidR="002E4655" w:rsidRPr="00E92A8E" w:rsidRDefault="002E4655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Основное мероприятие 1. Создание эффективной системы пожарной безопасности в городе Железногорске</w:t>
            </w:r>
          </w:p>
        </w:tc>
        <w:tc>
          <w:tcPr>
            <w:tcW w:w="100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Повышение эффективности системы коллективной безопасности людей</w:t>
            </w:r>
          </w:p>
        </w:tc>
        <w:tc>
          <w:tcPr>
            <w:tcW w:w="172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" w:type="pct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1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17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05" w:type="pct"/>
            <w:gridSpan w:val="3"/>
          </w:tcPr>
          <w:p w:rsidR="002E4655" w:rsidRPr="00A00E7D" w:rsidRDefault="002E4655" w:rsidP="00B951B9">
            <w:pPr>
              <w:rPr>
                <w:b/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1"/>
          <w:wAfter w:w="12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Организация обучения населения мерам пожарной безопасности, своевременное информирование и оповещение населения о мерах пожарной безопасности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2E4655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17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05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1"/>
          <w:wAfter w:w="12" w:type="pct"/>
        </w:trPr>
        <w:tc>
          <w:tcPr>
            <w:tcW w:w="130" w:type="pct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2E4655" w:rsidRPr="00E92A8E" w:rsidRDefault="002E4655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1.2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Обеспечение надлежащего состояния источников противопожарного водоснабжения для забора воды при тушении пожаров</w:t>
            </w:r>
          </w:p>
        </w:tc>
        <w:tc>
          <w:tcPr>
            <w:tcW w:w="100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17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05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1"/>
          <w:wAfter w:w="12" w:type="pct"/>
        </w:trPr>
        <w:tc>
          <w:tcPr>
            <w:tcW w:w="130" w:type="pct"/>
          </w:tcPr>
          <w:p w:rsidR="002E4655" w:rsidRPr="00FA2C3E" w:rsidRDefault="00FA2C3E" w:rsidP="00B951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05" w:type="pct"/>
            <w:gridSpan w:val="4"/>
          </w:tcPr>
          <w:p w:rsidR="002E4655" w:rsidRPr="00E92A8E" w:rsidRDefault="002E4655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Основное мероприятие 2. Обеспечение первичных мер пожарной безопасности в границах городского округа</w:t>
            </w:r>
          </w:p>
        </w:tc>
        <w:tc>
          <w:tcPr>
            <w:tcW w:w="100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Снижение  количества гибели и травматизма людей при пожарах</w:t>
            </w:r>
          </w:p>
        </w:tc>
        <w:tc>
          <w:tcPr>
            <w:tcW w:w="172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" w:type="pct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1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17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05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1"/>
          <w:wAfter w:w="12" w:type="pct"/>
        </w:trPr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2.1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Содержание в исправном состоянии средств обеспечения ПБ МУ «УГОЧС»</w:t>
            </w:r>
          </w:p>
        </w:tc>
        <w:tc>
          <w:tcPr>
            <w:tcW w:w="100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 xml:space="preserve">МУ 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2E4655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17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05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1"/>
          <w:wAfter w:w="12" w:type="pct"/>
        </w:trPr>
        <w:tc>
          <w:tcPr>
            <w:tcW w:w="130" w:type="pct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2E4655" w:rsidRPr="00E92A8E" w:rsidRDefault="002E4655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2.2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00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17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05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1"/>
          <w:wAfter w:w="12" w:type="pct"/>
        </w:trPr>
        <w:tc>
          <w:tcPr>
            <w:tcW w:w="130" w:type="pct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gridSpan w:val="4"/>
          </w:tcPr>
          <w:p w:rsidR="002E4655" w:rsidRPr="00E92A8E" w:rsidRDefault="002E4655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2.3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Обеспечение необходимых условий для предотвращения гибели людей при пожарах</w:t>
            </w:r>
          </w:p>
        </w:tc>
        <w:tc>
          <w:tcPr>
            <w:tcW w:w="100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3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2" w:type="pct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17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05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3"/>
          <w:wAfter w:w="115" w:type="pct"/>
        </w:trPr>
        <w:tc>
          <w:tcPr>
            <w:tcW w:w="4885" w:type="pct"/>
            <w:gridSpan w:val="5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Подпрограмма 3 «Обеспечение биологической и химической безопасности   города Железногорске на 2014-2020 годы».</w:t>
            </w:r>
          </w:p>
        </w:tc>
      </w:tr>
      <w:tr w:rsidR="002E4655" w:rsidRPr="00E92A8E" w:rsidTr="002E4655">
        <w:tc>
          <w:tcPr>
            <w:tcW w:w="130" w:type="pct"/>
          </w:tcPr>
          <w:p w:rsidR="002E4655" w:rsidRPr="00FA2C3E" w:rsidRDefault="002E4655" w:rsidP="00B951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83" w:type="pct"/>
            <w:gridSpan w:val="3"/>
          </w:tcPr>
          <w:p w:rsidR="002E4655" w:rsidRPr="00E92A8E" w:rsidRDefault="002E4655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Основное мероприятие 1. Обеспечение населения, работников администрации города Железногорска и муниципальных предприятий и учреждений средствами индивидуальной защиты.</w:t>
            </w:r>
          </w:p>
        </w:tc>
        <w:tc>
          <w:tcPr>
            <w:tcW w:w="108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403" w:type="pct"/>
            <w:gridSpan w:val="3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Создание запасов СИЗОД и условий для их хранения</w:t>
            </w:r>
          </w:p>
        </w:tc>
        <w:tc>
          <w:tcPr>
            <w:tcW w:w="172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" w:type="pct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1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15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c>
          <w:tcPr>
            <w:tcW w:w="130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  <w:gridSpan w:val="3"/>
          </w:tcPr>
          <w:p w:rsidR="00A41BEE" w:rsidRPr="00E92A8E" w:rsidRDefault="00A41BEE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Закупка средств индивидуальной защиты для работников администрации города Железногорска, муниципальных предприятий и учреждений города.</w:t>
            </w:r>
          </w:p>
        </w:tc>
        <w:tc>
          <w:tcPr>
            <w:tcW w:w="108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403" w:type="pct"/>
            <w:gridSpan w:val="3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A41BEE" w:rsidRPr="00E92A8E" w:rsidRDefault="002E4655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  <w:tc>
          <w:tcPr>
            <w:tcW w:w="115" w:type="pct"/>
            <w:gridSpan w:val="3"/>
          </w:tcPr>
          <w:p w:rsidR="00A41BEE" w:rsidRPr="00E92A8E" w:rsidRDefault="00A41BEE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c>
          <w:tcPr>
            <w:tcW w:w="130" w:type="pct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  <w:gridSpan w:val="3"/>
          </w:tcPr>
          <w:p w:rsidR="002E4655" w:rsidRPr="00E92A8E" w:rsidRDefault="002E4655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1.2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Оборудование склада и обеспечение хранения средств индивидуальной защиты для неработающего 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населения города Железногорска.</w:t>
            </w:r>
          </w:p>
        </w:tc>
        <w:tc>
          <w:tcPr>
            <w:tcW w:w="108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403" w:type="pct"/>
            <w:gridSpan w:val="3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" w:type="pct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15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</w:tr>
      <w:tr w:rsidR="002E4655" w:rsidRPr="00E92A8E" w:rsidTr="002E4655">
        <w:trPr>
          <w:gridAfter w:val="4"/>
          <w:wAfter w:w="116" w:type="pct"/>
        </w:trPr>
        <w:tc>
          <w:tcPr>
            <w:tcW w:w="4884" w:type="pct"/>
            <w:gridSpan w:val="51"/>
          </w:tcPr>
          <w:p w:rsidR="00A41BEE" w:rsidRPr="00E92A8E" w:rsidRDefault="00A41BEE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lastRenderedPageBreak/>
              <w:t>Подпрограмма 4 «Обеспечение реализации муниципальной программы   города Железногорске на 2014-2020 годы».</w:t>
            </w:r>
          </w:p>
        </w:tc>
      </w:tr>
      <w:tr w:rsidR="002E4655" w:rsidRPr="00E92A8E" w:rsidTr="002E4655">
        <w:tc>
          <w:tcPr>
            <w:tcW w:w="130" w:type="pct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679" w:type="pct"/>
            <w:gridSpan w:val="2"/>
          </w:tcPr>
          <w:p w:rsidR="002E4655" w:rsidRPr="00E92A8E" w:rsidRDefault="002E4655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Основное мероприятие 1. Расходы на обеспечение деятельности  (оказание услуг) муниципальным учреждением</w:t>
            </w:r>
          </w:p>
        </w:tc>
        <w:tc>
          <w:tcPr>
            <w:tcW w:w="126" w:type="pct"/>
            <w:gridSpan w:val="4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6" w:type="pct"/>
            <w:gridSpan w:val="3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Обеспечение функциональной деятельности муниципального учреждения</w:t>
            </w:r>
          </w:p>
        </w:tc>
        <w:tc>
          <w:tcPr>
            <w:tcW w:w="172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01.01.2014</w:t>
            </w:r>
          </w:p>
        </w:tc>
        <w:tc>
          <w:tcPr>
            <w:tcW w:w="173" w:type="pct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31.12.2016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2010309071401</w:t>
            </w:r>
          </w:p>
        </w:tc>
        <w:tc>
          <w:tcPr>
            <w:tcW w:w="215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42623,39627</w:t>
            </w:r>
          </w:p>
        </w:tc>
        <w:tc>
          <w:tcPr>
            <w:tcW w:w="171" w:type="pct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14647,29627</w:t>
            </w: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  <w:gridSpan w:val="3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8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8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7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  <w:gridSpan w:val="4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  <w:gridSpan w:val="3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43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16" w:type="pct"/>
            <w:gridSpan w:val="4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2E4655" w:rsidRPr="00E92A8E" w:rsidTr="002E4655">
        <w:tc>
          <w:tcPr>
            <w:tcW w:w="130" w:type="pct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gridSpan w:val="2"/>
          </w:tcPr>
          <w:p w:rsidR="002E4655" w:rsidRPr="00E92A8E" w:rsidRDefault="002E4655" w:rsidP="00B951B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Обеспечение деятельности МУ «УГОЧС» </w:t>
            </w:r>
          </w:p>
        </w:tc>
        <w:tc>
          <w:tcPr>
            <w:tcW w:w="126" w:type="pct"/>
            <w:gridSpan w:val="4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Чавкин</w:t>
            </w:r>
            <w:proofErr w:type="spellEnd"/>
            <w:r w:rsidRPr="00E92A8E">
              <w:rPr>
                <w:bCs/>
                <w:color w:val="000000"/>
                <w:sz w:val="18"/>
                <w:szCs w:val="18"/>
              </w:rPr>
              <w:t xml:space="preserve"> И.И.</w:t>
            </w:r>
          </w:p>
        </w:tc>
        <w:tc>
          <w:tcPr>
            <w:tcW w:w="386" w:type="pct"/>
            <w:gridSpan w:val="3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01.01.2014</w:t>
            </w:r>
          </w:p>
        </w:tc>
        <w:tc>
          <w:tcPr>
            <w:tcW w:w="173" w:type="pct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31.12.2016</w:t>
            </w:r>
          </w:p>
        </w:tc>
        <w:tc>
          <w:tcPr>
            <w:tcW w:w="175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2010309071401</w:t>
            </w:r>
          </w:p>
        </w:tc>
        <w:tc>
          <w:tcPr>
            <w:tcW w:w="215" w:type="pct"/>
            <w:gridSpan w:val="2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42623,39627</w:t>
            </w:r>
          </w:p>
        </w:tc>
        <w:tc>
          <w:tcPr>
            <w:tcW w:w="171" w:type="pct"/>
          </w:tcPr>
          <w:p w:rsidR="002E4655" w:rsidRPr="00E92A8E" w:rsidRDefault="002E4655" w:rsidP="00B951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14647,29627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  <w:gridSpan w:val="3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8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8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7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  <w:gridSpan w:val="4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0" w:type="pct"/>
            <w:gridSpan w:val="3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43" w:type="pct"/>
            <w:gridSpan w:val="2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16" w:type="pct"/>
            <w:gridSpan w:val="4"/>
          </w:tcPr>
          <w:p w:rsidR="002E4655" w:rsidRPr="00E92A8E" w:rsidRDefault="002E4655" w:rsidP="00B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2E4655" w:rsidRPr="00E92A8E" w:rsidTr="002E4655">
        <w:tc>
          <w:tcPr>
            <w:tcW w:w="2140" w:type="pct"/>
            <w:gridSpan w:val="17"/>
          </w:tcPr>
          <w:p w:rsidR="002E4655" w:rsidRPr="00E92A8E" w:rsidRDefault="002E4655" w:rsidP="00B951B9">
            <w:pPr>
              <w:jc w:val="center"/>
              <w:rPr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215" w:type="pct"/>
            <w:gridSpan w:val="2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42623,39627</w:t>
            </w:r>
          </w:p>
        </w:tc>
        <w:tc>
          <w:tcPr>
            <w:tcW w:w="171" w:type="pct"/>
          </w:tcPr>
          <w:p w:rsidR="002E4655" w:rsidRPr="00E92A8E" w:rsidRDefault="002E4655" w:rsidP="00BA2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14647,29627</w:t>
            </w: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4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  <w:gridSpan w:val="2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gridSpan w:val="4"/>
          </w:tcPr>
          <w:p w:rsidR="002E4655" w:rsidRPr="00E92A8E" w:rsidRDefault="002E4655" w:rsidP="00B951B9">
            <w:pPr>
              <w:rPr>
                <w:sz w:val="18"/>
                <w:szCs w:val="18"/>
              </w:rPr>
            </w:pPr>
          </w:p>
        </w:tc>
      </w:tr>
    </w:tbl>
    <w:p w:rsidR="004531A1" w:rsidRPr="00E92A8E" w:rsidRDefault="004531A1">
      <w:pPr>
        <w:rPr>
          <w:sz w:val="18"/>
          <w:szCs w:val="18"/>
        </w:rPr>
      </w:pPr>
    </w:p>
    <w:sectPr w:rsidR="004531A1" w:rsidRPr="00E92A8E" w:rsidSect="00B67545">
      <w:headerReference w:type="default" r:id="rId8"/>
      <w:pgSz w:w="16838" w:h="11906" w:orient="landscape"/>
      <w:pgMar w:top="1560" w:right="1134" w:bottom="850" w:left="113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0F" w:rsidRDefault="00B37C0F" w:rsidP="00AD096B">
      <w:r>
        <w:separator/>
      </w:r>
    </w:p>
  </w:endnote>
  <w:endnote w:type="continuationSeparator" w:id="0">
    <w:p w:rsidR="00B37C0F" w:rsidRDefault="00B37C0F" w:rsidP="00AD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0F" w:rsidRDefault="00B37C0F" w:rsidP="00AD096B">
      <w:r>
        <w:separator/>
      </w:r>
    </w:p>
  </w:footnote>
  <w:footnote w:type="continuationSeparator" w:id="0">
    <w:p w:rsidR="00B37C0F" w:rsidRDefault="00B37C0F" w:rsidP="00AD0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149849"/>
      <w:docPartObj>
        <w:docPartGallery w:val="Page Numbers (Top of Page)"/>
        <w:docPartUnique/>
      </w:docPartObj>
    </w:sdtPr>
    <w:sdtContent>
      <w:p w:rsidR="00B67545" w:rsidRDefault="00B675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C009D" w:rsidRDefault="008C0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AD"/>
    <w:rsid w:val="0010562B"/>
    <w:rsid w:val="0010597A"/>
    <w:rsid w:val="00111F5F"/>
    <w:rsid w:val="002374F2"/>
    <w:rsid w:val="002E4655"/>
    <w:rsid w:val="004531A1"/>
    <w:rsid w:val="00492386"/>
    <w:rsid w:val="00805974"/>
    <w:rsid w:val="0086416A"/>
    <w:rsid w:val="008C009D"/>
    <w:rsid w:val="00905BAD"/>
    <w:rsid w:val="009062B4"/>
    <w:rsid w:val="00974765"/>
    <w:rsid w:val="00A00E7D"/>
    <w:rsid w:val="00A41BEE"/>
    <w:rsid w:val="00AD096B"/>
    <w:rsid w:val="00B37C0F"/>
    <w:rsid w:val="00B67545"/>
    <w:rsid w:val="00C52860"/>
    <w:rsid w:val="00E92A8E"/>
    <w:rsid w:val="00F04D5E"/>
    <w:rsid w:val="00FA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096B"/>
  </w:style>
  <w:style w:type="paragraph" w:styleId="a5">
    <w:name w:val="footer"/>
    <w:basedOn w:val="a"/>
    <w:link w:val="a6"/>
    <w:uiPriority w:val="99"/>
    <w:unhideWhenUsed/>
    <w:rsid w:val="00AD0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D096B"/>
  </w:style>
  <w:style w:type="table" w:styleId="a7">
    <w:name w:val="Table Grid"/>
    <w:basedOn w:val="a1"/>
    <w:uiPriority w:val="59"/>
    <w:rsid w:val="00AD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0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096B"/>
  </w:style>
  <w:style w:type="paragraph" w:styleId="a5">
    <w:name w:val="footer"/>
    <w:basedOn w:val="a"/>
    <w:link w:val="a6"/>
    <w:uiPriority w:val="99"/>
    <w:unhideWhenUsed/>
    <w:rsid w:val="00AD0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D096B"/>
  </w:style>
  <w:style w:type="table" w:styleId="a7">
    <w:name w:val="Table Grid"/>
    <w:basedOn w:val="a1"/>
    <w:uiPriority w:val="59"/>
    <w:rsid w:val="00AD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195D-777C-44B1-8A99-E54FCB39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11</cp:revision>
  <cp:lastPrinted>2014-08-05T11:04:00Z</cp:lastPrinted>
  <dcterms:created xsi:type="dcterms:W3CDTF">2014-07-30T10:40:00Z</dcterms:created>
  <dcterms:modified xsi:type="dcterms:W3CDTF">2014-08-05T11:13:00Z</dcterms:modified>
</cp:coreProperties>
</file>